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77B2" w14:textId="77777777" w:rsidR="001B1539" w:rsidRPr="001B1539" w:rsidRDefault="001B1539" w:rsidP="00246E0C">
      <w:pPr>
        <w:jc w:val="center"/>
        <w:rPr>
          <w:rFonts w:ascii="Times New Roman" w:hAnsi="Times New Roman" w:cs="Times New Roman"/>
          <w:lang w:val="bg-BG"/>
        </w:rPr>
      </w:pPr>
    </w:p>
    <w:p w14:paraId="7A21B2F7" w14:textId="77777777" w:rsidR="00665B52" w:rsidRPr="00B152AA" w:rsidRDefault="00E95A22" w:rsidP="00E95A22">
      <w:pPr>
        <w:spacing w:after="0" w:line="240" w:lineRule="auto"/>
        <w:jc w:val="center"/>
      </w:pPr>
      <w:r w:rsidRPr="00B152AA">
        <w:rPr>
          <w:rFonts w:ascii="Times New Roman" w:hAnsi="Times New Roman" w:cs="Times New Roman"/>
          <w:b/>
          <w:lang w:val="bg-BG"/>
        </w:rPr>
        <w:t>ТЕХНИЧЕСК</w:t>
      </w:r>
      <w:r w:rsidR="005525B6" w:rsidRPr="00B152AA">
        <w:rPr>
          <w:rFonts w:ascii="Times New Roman" w:hAnsi="Times New Roman" w:cs="Times New Roman"/>
          <w:b/>
          <w:lang w:val="bg-BG"/>
        </w:rPr>
        <w:t>А</w:t>
      </w:r>
      <w:r w:rsidRPr="00B152AA">
        <w:rPr>
          <w:rFonts w:ascii="Times New Roman" w:hAnsi="Times New Roman" w:cs="Times New Roman"/>
          <w:b/>
          <w:lang w:val="bg-BG"/>
        </w:rPr>
        <w:t xml:space="preserve"> </w:t>
      </w:r>
      <w:r w:rsidR="005525B6" w:rsidRPr="00B152AA">
        <w:rPr>
          <w:rFonts w:ascii="Times New Roman" w:hAnsi="Times New Roman" w:cs="Times New Roman"/>
          <w:b/>
          <w:lang w:val="bg-BG"/>
        </w:rPr>
        <w:t>СПЕЦИФИКАЦИЯ</w:t>
      </w:r>
      <w:r w:rsidRPr="00B152AA">
        <w:rPr>
          <w:rFonts w:ascii="Times New Roman" w:hAnsi="Times New Roman" w:cs="Times New Roman"/>
          <w:b/>
          <w:lang w:val="bg-BG"/>
        </w:rPr>
        <w:t xml:space="preserve"> ПО ПРОЦЕДУРА ЗА ИЗБОР НА ИЗПЪЛНИТЕЛ С </w:t>
      </w:r>
      <w:r w:rsidR="0076550C" w:rsidRPr="00B152AA">
        <w:rPr>
          <w:rFonts w:ascii="Times New Roman" w:hAnsi="Times New Roman" w:cs="Times New Roman"/>
          <w:b/>
          <w:lang w:val="bg-BG"/>
        </w:rPr>
        <w:t xml:space="preserve"> „ПУБЛИЧНА ПОКАНА“ С </w:t>
      </w:r>
      <w:r w:rsidRPr="00B152AA">
        <w:rPr>
          <w:rFonts w:ascii="Times New Roman" w:hAnsi="Times New Roman" w:cs="Times New Roman"/>
          <w:b/>
          <w:lang w:val="bg-BG"/>
        </w:rPr>
        <w:t>ПРЕДМЕТ:</w:t>
      </w:r>
      <w:r w:rsidR="00665B52" w:rsidRPr="00B152AA">
        <w:t xml:space="preserve"> </w:t>
      </w:r>
    </w:p>
    <w:p w14:paraId="5E7B1B5C" w14:textId="77777777" w:rsidR="00DA551C" w:rsidRDefault="00DA551C" w:rsidP="00316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14:paraId="57991517" w14:textId="46F22C0C" w:rsidR="006A5497" w:rsidRPr="0031643C" w:rsidRDefault="003D6F4B" w:rsidP="003164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</w:pPr>
      <w:bookmarkStart w:id="0" w:name="_Hlk125372663"/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„</w:t>
      </w:r>
      <w:r w:rsidR="00607B77" w:rsidRPr="00607B77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ar-SA"/>
        </w:rPr>
        <w:t>Извършване на СМР -осигуряване на топлоизолационни системи от сандвич панели“.</w:t>
      </w:r>
    </w:p>
    <w:bookmarkEnd w:id="0"/>
    <w:p w14:paraId="363A69D8" w14:textId="77777777" w:rsidR="00B62AD3" w:rsidRPr="00B152AA" w:rsidRDefault="00B62AD3" w:rsidP="0068314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58CFDFB" w14:textId="34FAD795" w:rsidR="005163F5" w:rsidRPr="00607B77" w:rsidRDefault="00827CC8" w:rsidP="00005A16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7B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Предмет</w:t>
      </w:r>
      <w:r w:rsidR="009134F2" w:rsidRPr="00607B7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 xml:space="preserve"> на поръчката:</w:t>
      </w:r>
      <w:r w:rsidR="00607B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9FB580F" w14:textId="0CF828E1" w:rsidR="009134F2" w:rsidRPr="00B152AA" w:rsidRDefault="009134F2" w:rsidP="005163F5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7A394E" w14:textId="175BEF0E" w:rsidR="00607B77" w:rsidRPr="00B97A9B" w:rsidRDefault="00E5184F" w:rsidP="00607B7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</w:pPr>
      <w:r w:rsidRPr="003E292B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Обхват:</w:t>
      </w:r>
      <w:r w:rsidR="00761142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</w:t>
      </w:r>
      <w:r w:rsidR="00761142" w:rsidRPr="00B97A9B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Извършване на строително монтажни работи /СМР/ с цел осигуряване и по</w:t>
      </w:r>
      <w:r w:rsidR="000728C4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лагане</w:t>
      </w:r>
      <w:r w:rsidR="00761142" w:rsidRPr="00B97A9B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 на топлоизолационни системи от сандвич панели </w:t>
      </w:r>
      <w:r w:rsidR="00B97A9B" w:rsidRPr="00B97A9B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за външни стени и подове към външен възхух </w:t>
      </w:r>
      <w:r w:rsidR="00317CC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="00317CC7" w:rsidRPr="001332A7">
        <w:rPr>
          <w:rFonts w:ascii="Times New Roman" w:hAnsi="Times New Roman" w:cs="Times New Roman"/>
          <w:color w:val="333333"/>
          <w:sz w:val="24"/>
          <w:szCs w:val="24"/>
          <w:lang w:val="bg-BG"/>
        </w:rPr>
        <w:t>съществуваща промишлена сграда</w:t>
      </w:r>
      <w:r w:rsidR="00317CC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B97A9B" w:rsidRPr="00B97A9B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на </w:t>
      </w:r>
      <w:r w:rsidR="00317CC7">
        <w:rPr>
          <w:rFonts w:ascii="Times New Roman" w:hAnsi="Times New Roman" w:cs="Times New Roman"/>
          <w:color w:val="333333"/>
          <w:sz w:val="24"/>
          <w:szCs w:val="24"/>
          <w:lang w:val="bg-BG"/>
        </w:rPr>
        <w:t>Гама Пласт БГ ООД</w:t>
      </w:r>
      <w:r w:rsidR="00317CC7" w:rsidRPr="00317CC7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 </w:t>
      </w:r>
      <w:r w:rsidR="00317CC7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>в с. Царацово, индустриална зона, ул. Крайна</w:t>
      </w:r>
      <w:r w:rsidR="001332A7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t xml:space="preserve">. </w:t>
      </w:r>
      <w:r w:rsidR="00317CC7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Предвидените СМР са за </w:t>
      </w:r>
      <w:r w:rsidR="00B97A9B" w:rsidRPr="00B97A9B">
        <w:rPr>
          <w:rFonts w:ascii="Times New Roman" w:hAnsi="Times New Roman" w:cs="Times New Roman"/>
          <w:color w:val="333333"/>
          <w:sz w:val="24"/>
          <w:szCs w:val="24"/>
          <w:lang w:val="bg-BG"/>
        </w:rPr>
        <w:t>площ от 1360 кв.м.</w:t>
      </w:r>
      <w:r w:rsidR="00B97A9B" w:rsidRPr="00B97A9B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  </w:t>
      </w:r>
    </w:p>
    <w:p w14:paraId="50E5CAE2" w14:textId="14D97BF5" w:rsidR="008425EF" w:rsidRPr="00F93490" w:rsidRDefault="000B7D0D" w:rsidP="00607B7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Минимални изисквания и к</w:t>
      </w:r>
      <w:r w:rsidR="008425EF" w:rsidRPr="00F9349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оличествена сметка</w:t>
      </w:r>
      <w:r w:rsidR="00F93490" w:rsidRPr="00F934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F93490" w:rsidRPr="00F9349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за извършване на СМР по полагане на  </w:t>
      </w:r>
      <w:r w:rsidR="00F93490" w:rsidRPr="00F93490"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  <w:t>топлоизолационни системи от сандвич панели</w:t>
      </w:r>
      <w:r w:rsidR="00F93490" w:rsidRPr="00F9349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на обект съществуваща промишлена сграда на Гама Пласт БГ</w:t>
      </w:r>
      <w:r w:rsidR="009C04C9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 xml:space="preserve"> ООД</w:t>
      </w:r>
      <w:r w:rsidR="00F93490" w:rsidRPr="00F9349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, ситуирана в индустриална зона с. Царацово, община Марица, област Пловдив</w:t>
      </w:r>
      <w:r w:rsidR="008425EF" w:rsidRPr="00F93490"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  <w:t>:</w:t>
      </w:r>
      <w:r w:rsidR="00F93490" w:rsidRPr="00F934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E96D647" w14:textId="77777777" w:rsidR="00F93490" w:rsidRPr="007C7204" w:rsidRDefault="00607B77" w:rsidP="008425EF">
      <w:pPr>
        <w:pStyle w:val="ListParagraph"/>
        <w:ind w:left="108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  <w:r w:rsidRPr="00607B77"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58"/>
        <w:gridCol w:w="4594"/>
        <w:gridCol w:w="1171"/>
        <w:gridCol w:w="2047"/>
      </w:tblGrid>
      <w:tr w:rsidR="00F93490" w14:paraId="00DB4A6F" w14:textId="77777777" w:rsidTr="009301AC">
        <w:tc>
          <w:tcPr>
            <w:tcW w:w="458" w:type="dxa"/>
          </w:tcPr>
          <w:p w14:paraId="5D79D43C" w14:textId="69B53712" w:rsidR="00F93490" w:rsidRPr="009301AC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№</w:t>
            </w:r>
          </w:p>
        </w:tc>
        <w:tc>
          <w:tcPr>
            <w:tcW w:w="4667" w:type="dxa"/>
          </w:tcPr>
          <w:p w14:paraId="25CFF7F6" w14:textId="2DE4B4C5" w:rsidR="00F93490" w:rsidRPr="009301AC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Наименование на работите</w:t>
            </w:r>
          </w:p>
        </w:tc>
        <w:tc>
          <w:tcPr>
            <w:tcW w:w="1080" w:type="dxa"/>
          </w:tcPr>
          <w:p w14:paraId="36685D01" w14:textId="0518C360" w:rsidR="00F93490" w:rsidRPr="009301AC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Единица мярка</w:t>
            </w:r>
          </w:p>
        </w:tc>
        <w:tc>
          <w:tcPr>
            <w:tcW w:w="2065" w:type="dxa"/>
          </w:tcPr>
          <w:p w14:paraId="5CC4B186" w14:textId="37324C4F" w:rsidR="00F93490" w:rsidRPr="009301AC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Количества</w:t>
            </w:r>
          </w:p>
        </w:tc>
      </w:tr>
      <w:tr w:rsidR="00F93490" w14:paraId="7F4770AD" w14:textId="77777777" w:rsidTr="009301AC">
        <w:tc>
          <w:tcPr>
            <w:tcW w:w="458" w:type="dxa"/>
          </w:tcPr>
          <w:p w14:paraId="77C33540" w14:textId="29F3FA69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1.</w:t>
            </w:r>
          </w:p>
        </w:tc>
        <w:tc>
          <w:tcPr>
            <w:tcW w:w="4667" w:type="dxa"/>
          </w:tcPr>
          <w:p w14:paraId="16DEC98C" w14:textId="55F1F622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>П</w:t>
            </w:r>
            <w:r w:rsidRPr="00F9349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bg-BG"/>
              </w:rPr>
              <w:t xml:space="preserve">олагане на топлоизолационни системи от сандвич панели </w:t>
            </w:r>
            <w:r w:rsidRPr="00F9349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за външни стени и подове към външен възхух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от </w:t>
            </w:r>
            <w:r w:rsidRPr="00F9349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PUR (полиуретан) </w:t>
            </w:r>
          </w:p>
        </w:tc>
        <w:tc>
          <w:tcPr>
            <w:tcW w:w="1080" w:type="dxa"/>
          </w:tcPr>
          <w:p w14:paraId="7BE6B115" w14:textId="774AA789" w:rsidR="00F93490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Кв.м.</w:t>
            </w:r>
          </w:p>
        </w:tc>
        <w:tc>
          <w:tcPr>
            <w:tcW w:w="2065" w:type="dxa"/>
          </w:tcPr>
          <w:p w14:paraId="5C247FCB" w14:textId="4419E333" w:rsidR="00F93490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1360</w:t>
            </w:r>
          </w:p>
        </w:tc>
      </w:tr>
      <w:tr w:rsidR="00F93490" w14:paraId="4F4013EF" w14:textId="77777777" w:rsidTr="009301AC">
        <w:tc>
          <w:tcPr>
            <w:tcW w:w="458" w:type="dxa"/>
          </w:tcPr>
          <w:p w14:paraId="72BA8632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4667" w:type="dxa"/>
          </w:tcPr>
          <w:p w14:paraId="78BB14FC" w14:textId="34D136CA" w:rsidR="00F93490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Минимални изисквания към материала:</w:t>
            </w:r>
          </w:p>
        </w:tc>
        <w:tc>
          <w:tcPr>
            <w:tcW w:w="1080" w:type="dxa"/>
          </w:tcPr>
          <w:p w14:paraId="3C210C3F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14:paraId="5ADF9ABC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</w:tr>
      <w:tr w:rsidR="00F93490" w14:paraId="2CCB57B3" w14:textId="77777777" w:rsidTr="009301AC">
        <w:tc>
          <w:tcPr>
            <w:tcW w:w="458" w:type="dxa"/>
          </w:tcPr>
          <w:p w14:paraId="68499868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4667" w:type="dxa"/>
          </w:tcPr>
          <w:p w14:paraId="6A68ACCA" w14:textId="7F55875A" w:rsidR="00F93490" w:rsidRPr="009301AC" w:rsidRDefault="009301AC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Коефициент на топлопроводност за топлоизолационни плочи λ, W/m.K: ≤ 0.022</w:t>
            </w:r>
          </w:p>
        </w:tc>
        <w:tc>
          <w:tcPr>
            <w:tcW w:w="1080" w:type="dxa"/>
          </w:tcPr>
          <w:p w14:paraId="4CB9A782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14:paraId="095C162C" w14:textId="77777777" w:rsidR="00F93490" w:rsidRDefault="00F93490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</w:tr>
      <w:tr w:rsidR="009C04C9" w14:paraId="4A0EEE95" w14:textId="77777777" w:rsidTr="009301AC">
        <w:tc>
          <w:tcPr>
            <w:tcW w:w="458" w:type="dxa"/>
          </w:tcPr>
          <w:p w14:paraId="59E91812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4667" w:type="dxa"/>
          </w:tcPr>
          <w:p w14:paraId="5E4D4C2B" w14:textId="4FF29959" w:rsidR="009C04C9" w:rsidRPr="009301AC" w:rsidRDefault="009301AC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Реакция на огън за цялата топлоизолационна система: клас D</w:t>
            </w:r>
          </w:p>
        </w:tc>
        <w:tc>
          <w:tcPr>
            <w:tcW w:w="1080" w:type="dxa"/>
          </w:tcPr>
          <w:p w14:paraId="56700176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14:paraId="21F4DEAA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</w:tr>
      <w:tr w:rsidR="009C04C9" w14:paraId="70C79CA4" w14:textId="77777777" w:rsidTr="009301AC">
        <w:tc>
          <w:tcPr>
            <w:tcW w:w="458" w:type="dxa"/>
          </w:tcPr>
          <w:p w14:paraId="58CDD859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4667" w:type="dxa"/>
          </w:tcPr>
          <w:p w14:paraId="6BF1AB3E" w14:textId="5F8DD099" w:rsidR="009C04C9" w:rsidRPr="009301AC" w:rsidRDefault="009301AC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bg-BG"/>
              </w:rPr>
            </w:pPr>
            <w:r w:rsidRPr="009301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Минимални дебелини на топлоизолационната система: За топлоизолиране на външни стени към външен въздух със сандвич панели с топлоизолация PUR (полиуретан): ≥  60 мм</w:t>
            </w:r>
          </w:p>
        </w:tc>
        <w:tc>
          <w:tcPr>
            <w:tcW w:w="1080" w:type="dxa"/>
          </w:tcPr>
          <w:p w14:paraId="31434C5B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  <w:tc>
          <w:tcPr>
            <w:tcW w:w="2065" w:type="dxa"/>
          </w:tcPr>
          <w:p w14:paraId="7DD50902" w14:textId="77777777" w:rsidR="009C04C9" w:rsidRDefault="009C04C9" w:rsidP="008425E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</w:p>
        </w:tc>
      </w:tr>
    </w:tbl>
    <w:p w14:paraId="2F555E27" w14:textId="3280B46F" w:rsidR="007C7204" w:rsidRPr="007C7204" w:rsidRDefault="007C7204" w:rsidP="008425EF">
      <w:pPr>
        <w:pStyle w:val="ListParagraph"/>
        <w:ind w:left="108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bg-BG"/>
        </w:rPr>
      </w:pPr>
    </w:p>
    <w:p w14:paraId="5CA944CC" w14:textId="2AED0691" w:rsidR="00AA783A" w:rsidRPr="000B7D0D" w:rsidRDefault="000B7D0D" w:rsidP="007C7204">
      <w:pPr>
        <w:pStyle w:val="ListParagraph"/>
        <w:ind w:left="108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</w:pPr>
      <w:r w:rsidRPr="000B7D0D">
        <w:rPr>
          <w:rFonts w:ascii="Times New Roman" w:hAnsi="Times New Roman" w:cs="Times New Roman"/>
          <w:bCs/>
          <w:color w:val="333333"/>
          <w:sz w:val="24"/>
          <w:szCs w:val="24"/>
          <w:lang w:val="bg-BG"/>
        </w:rPr>
        <w:lastRenderedPageBreak/>
        <w:t>Топлоизолационните системи трябва да осигуряват достигането на показателите, заложени в Наредба №7 от 2004 г. за енергийна ефективност на сгради (редакция от 15.07.2015 г.).</w:t>
      </w:r>
    </w:p>
    <w:p w14:paraId="27882044" w14:textId="77777777" w:rsidR="006B5662" w:rsidRPr="006B5662" w:rsidRDefault="00FC5107" w:rsidP="006B5662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71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Срок за изпълнение на поръчката </w:t>
      </w:r>
      <w:r w:rsidRPr="00711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– Участниците в процедурата следва да предложат в своята оферта срок за изпълнение на поръчката в календарни </w:t>
      </w:r>
      <w:r w:rsidR="00AB462E" w:rsidRPr="00711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месеци</w:t>
      </w:r>
      <w:r w:rsidRPr="007115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, като </w:t>
      </w:r>
      <w:r w:rsidRPr="0071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максималният срок за изпълнение на предмета на процедурата </w:t>
      </w:r>
      <w:r w:rsidRPr="003D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е </w:t>
      </w:r>
      <w:r w:rsidR="00F54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="00A0001F" w:rsidRPr="003D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D7451C" w:rsidRPr="003D6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месеца</w:t>
      </w:r>
      <w:r w:rsidR="00E9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="006B5662" w:rsidRPr="006B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считано от датата на подписване на договора за изпълнение и получаване на писмена заявка от Възложителя за изпълнението му, но не по-късно от срока на административния договор за безвъзмездна финансова помощ, който е 21.07.2023г.</w:t>
      </w:r>
    </w:p>
    <w:p w14:paraId="0CB5DDB0" w14:textId="6B819CAD" w:rsidR="00464DDB" w:rsidRPr="00615F87" w:rsidRDefault="001D7FEB" w:rsidP="00BC61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857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Гаранционен срок </w:t>
      </w:r>
      <w:r w:rsidRPr="00F0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– </w:t>
      </w:r>
      <w:r w:rsidR="0085708B" w:rsidRPr="00F01AAC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Гаранционният срок на изпълнените СМР на обекта не трябва да е по-малък от посочените в чл. 20, ал. (4), т.3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изм. и доп. ДВ. бр.89 от 12 Ноември 2019 г.</w:t>
      </w:r>
      <w:r w:rsidR="00F01AA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който е </w:t>
      </w:r>
      <w:r w:rsidR="00F01AAC" w:rsidRPr="00F01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7 </w:t>
      </w:r>
      <w:r w:rsidR="00F01AAC" w:rsidRPr="00AC35D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години.</w:t>
      </w:r>
      <w:r w:rsidR="00117238" w:rsidRPr="00117238">
        <w:t xml:space="preserve"> </w:t>
      </w:r>
      <w:r w:rsidR="00117238" w:rsidRPr="0011723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Максималният гаранционен срок е 10 години. Участник, предложил по-дълъг срок от максималния ще бъде отстранен от участие поради нереалистичност на представената оферта.</w:t>
      </w:r>
    </w:p>
    <w:p w14:paraId="5646418B" w14:textId="2228113C" w:rsidR="00615F87" w:rsidRPr="00F01AAC" w:rsidRDefault="00615F87" w:rsidP="00BC61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Време за реакция – </w:t>
      </w:r>
      <w:bookmarkStart w:id="1" w:name="_Hlk125617807"/>
      <w:r w:rsidRPr="00615F8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Избраният кандидат за изпълнител се задължава да отстрани за своя сметка скритите недостатъци и появилите се впоследствие дефекти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на извършените СМР</w:t>
      </w:r>
      <w:r w:rsidRPr="00615F8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рамките на </w:t>
      </w:r>
      <w:r w:rsidRPr="00615F8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гаранционния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посочен от него в Офертата.</w:t>
      </w:r>
      <w:r w:rsidRPr="00615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615F8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Изпълнителят </w:t>
      </w:r>
      <w:bookmarkEnd w:id="1"/>
      <w:r w:rsidRPr="00615F8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 длъжен да реагира за отстраняване на недостатъците в рамките на 3 дни, да уточни причините, времето и сроковете за отстраняване на дефектите, както и да отстрани констатираните недостатъци във възможно кратки срокове, съгласувано между страните.</w:t>
      </w:r>
    </w:p>
    <w:p w14:paraId="0DB2ABFE" w14:textId="77777777" w:rsidR="000B059F" w:rsidRPr="000B059F" w:rsidRDefault="000B059F" w:rsidP="00BC61E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0B05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Изисквания към документацията, съпровождаща изпълнението на предмета на процедурата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Изисква се представянето на: </w:t>
      </w:r>
    </w:p>
    <w:p w14:paraId="43DD13E1" w14:textId="0DD9C2DA" w:rsidR="000B059F" w:rsidRDefault="000B059F" w:rsidP="000B059F">
      <w:pPr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Symbol" w:char="F0B7"/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Документи за съответствие на влаганите суровини и материали, доказващи покриване на минималните технически и функционални изисквания към топлоизолационната система от сандвич-панели с топлоизолация от PUR (полиуретан)</w:t>
      </w:r>
      <w:r w:rsidR="00F01A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или </w:t>
      </w:r>
      <w:r w:rsidR="00F01AAC" w:rsidRPr="00F01A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PIR (полиизоцианурат)</w:t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определени в </w:t>
      </w:r>
      <w:r w:rsidR="009A58D9"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т.</w:t>
      </w:r>
      <w:r w:rsidR="00133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9A58D9"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</w:t>
      </w:r>
      <w:r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настоящ</w:t>
      </w:r>
      <w:r w:rsidR="009A58D9"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ата техническа спецификация</w:t>
      </w:r>
      <w:r w:rsidRPr="009A58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1159B580" w14:textId="77777777" w:rsidR="000B059F" w:rsidRDefault="000B059F" w:rsidP="000B059F">
      <w:pPr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ym w:font="Symbol" w:char="F0B7"/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Актове и протоколи, приложими към изпълнените видове СМР и съставени, съгласно разпоредбите на Наредба № 3/31.07.2003 г. за съставяне на актове и протоколи по време на строителството; </w:t>
      </w:r>
    </w:p>
    <w:p w14:paraId="164CE391" w14:textId="5749D473" w:rsidR="00464DDB" w:rsidRPr="00464DDB" w:rsidRDefault="000B059F" w:rsidP="00D778C9">
      <w:pPr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sym w:font="Symbol" w:char="F0B7"/>
      </w:r>
      <w:r w:rsidRPr="000B05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Приемо-предавателен протокол за строителство (образец, съгласно Приложение към Ръководството за изпълнение на АДБФП по ОПИК 2014-2020).</w:t>
      </w:r>
    </w:p>
    <w:sectPr w:rsidR="00464DDB" w:rsidRPr="00464DDB" w:rsidSect="00BD3CB2">
      <w:headerReference w:type="default" r:id="rId8"/>
      <w:footerReference w:type="default" r:id="rId9"/>
      <w:pgSz w:w="12240" w:h="15840"/>
      <w:pgMar w:top="12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A997" w14:textId="77777777" w:rsidR="00213AE2" w:rsidRDefault="00213AE2" w:rsidP="00BD3CB2">
      <w:pPr>
        <w:spacing w:after="0" w:line="240" w:lineRule="auto"/>
      </w:pPr>
      <w:r>
        <w:separator/>
      </w:r>
    </w:p>
  </w:endnote>
  <w:endnote w:type="continuationSeparator" w:id="0">
    <w:p w14:paraId="18E70D2E" w14:textId="77777777" w:rsidR="00213AE2" w:rsidRDefault="00213AE2" w:rsidP="00B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B509" w14:textId="0822E362" w:rsidR="00BD3CB2" w:rsidRDefault="00CB4D37" w:rsidP="00CB4D37">
    <w:pPr>
      <w:pStyle w:val="Footer"/>
      <w:jc w:val="both"/>
    </w:pPr>
    <w:r>
      <w:rPr>
        <w:rFonts w:ascii="Times New Roman" w:hAnsi="Times New Roman"/>
        <w:i/>
        <w:iCs/>
        <w:color w:val="000000"/>
        <w:sz w:val="20"/>
        <w:lang w:val="bg-BG"/>
      </w:rPr>
      <w:t>Този документ е създаден с финансовата подкрепа на</w:t>
    </w:r>
    <w:r w:rsidRPr="003E4571">
      <w:rPr>
        <w:rFonts w:ascii="Times New Roman" w:hAnsi="Times New Roman"/>
        <w:i/>
        <w:iCs/>
        <w:color w:val="000000"/>
        <w:sz w:val="20"/>
      </w:rPr>
      <w:t xml:space="preserve"> Оперативна програма „Иновации и конкурентоспособност“</w:t>
    </w:r>
    <w:r>
      <w:rPr>
        <w:rFonts w:ascii="Times New Roman" w:hAnsi="Times New Roman"/>
        <w:i/>
        <w:iCs/>
        <w:color w:val="000000"/>
        <w:sz w:val="20"/>
        <w:lang w:val="bg-BG"/>
      </w:rPr>
      <w:t xml:space="preserve"> 2014-2020</w:t>
    </w:r>
    <w:r w:rsidRPr="003E4571">
      <w:rPr>
        <w:rFonts w:ascii="Times New Roman" w:hAnsi="Times New Roman"/>
        <w:i/>
        <w:iCs/>
        <w:color w:val="000000"/>
        <w:sz w:val="20"/>
      </w:rPr>
      <w:t>, съфинансирана от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</w:t>
    </w:r>
    <w:r w:rsidRPr="003E4571">
      <w:rPr>
        <w:rFonts w:ascii="Times New Roman" w:hAnsi="Times New Roman"/>
        <w:i/>
        <w:iCs/>
        <w:color w:val="000000"/>
        <w:sz w:val="20"/>
      </w:rPr>
      <w:t>Европейския съюз чрез Европейския фонд за регионално развитие. Цялата отговорност за съдърж</w:t>
    </w:r>
    <w:r w:rsidR="001143E0">
      <w:rPr>
        <w:rFonts w:ascii="Times New Roman" w:hAnsi="Times New Roman"/>
        <w:i/>
        <w:iCs/>
        <w:color w:val="000000"/>
        <w:sz w:val="20"/>
      </w:rPr>
      <w:t xml:space="preserve">анието на документа се носи от </w:t>
    </w:r>
    <w:r w:rsidR="00E15B06">
      <w:rPr>
        <w:rFonts w:ascii="Times New Roman" w:hAnsi="Times New Roman"/>
        <w:i/>
        <w:iCs/>
        <w:color w:val="000000"/>
        <w:sz w:val="20"/>
        <w:lang w:val="bg-BG"/>
      </w:rPr>
      <w:t>Гама Пласт БГ</w:t>
    </w:r>
    <w:r w:rsidR="009C264F">
      <w:rPr>
        <w:rFonts w:ascii="Times New Roman" w:hAnsi="Times New Roman"/>
        <w:i/>
        <w:iCs/>
        <w:color w:val="000000"/>
        <w:sz w:val="20"/>
        <w:lang w:val="bg-BG"/>
      </w:rPr>
      <w:t xml:space="preserve"> </w:t>
    </w:r>
    <w:r w:rsidR="001143E0">
      <w:rPr>
        <w:rFonts w:ascii="Times New Roman" w:hAnsi="Times New Roman"/>
        <w:i/>
        <w:iCs/>
        <w:color w:val="000000"/>
        <w:sz w:val="20"/>
        <w:lang w:val="bg-BG"/>
      </w:rPr>
      <w:t>ООД</w:t>
    </w:r>
    <w:r w:rsidRPr="003E4571">
      <w:rPr>
        <w:rFonts w:ascii="Times New Roman" w:hAnsi="Times New Roman"/>
        <w:i/>
        <w:iCs/>
        <w:color w:val="000000"/>
        <w:sz w:val="20"/>
      </w:rPr>
      <w:t xml:space="preserve"> и при никакви обстоятелства не може да се приема, че този</w:t>
    </w:r>
    <w:r>
      <w:rPr>
        <w:rFonts w:ascii="Times New Roman" w:hAnsi="Times New Roman"/>
        <w:i/>
        <w:iCs/>
        <w:color w:val="000000"/>
        <w:sz w:val="20"/>
      </w:rPr>
      <w:t xml:space="preserve"> </w:t>
    </w:r>
    <w:r>
      <w:rPr>
        <w:rFonts w:ascii="Times New Roman" w:hAnsi="Times New Roman"/>
        <w:i/>
        <w:iCs/>
        <w:vanish/>
        <w:color w:val="000000"/>
        <w:sz w:val="20"/>
      </w:rPr>
      <w:t xml:space="preserve">    </w:t>
    </w:r>
    <w:r w:rsidRPr="003E4571">
      <w:rPr>
        <w:rFonts w:ascii="Times New Roman" w:hAnsi="Times New Roman"/>
        <w:i/>
        <w:iCs/>
        <w:color w:val="000000"/>
        <w:sz w:val="20"/>
      </w:rPr>
      <w:t>документ отразява официалното становище на Европейския съюз и Управляващия орган</w:t>
    </w:r>
  </w:p>
  <w:p w14:paraId="085C039F" w14:textId="77777777" w:rsidR="00BD3CB2" w:rsidRDefault="00BD3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8A39" w14:textId="77777777" w:rsidR="00213AE2" w:rsidRDefault="00213AE2" w:rsidP="00BD3CB2">
      <w:pPr>
        <w:spacing w:after="0" w:line="240" w:lineRule="auto"/>
      </w:pPr>
      <w:r>
        <w:separator/>
      </w:r>
    </w:p>
  </w:footnote>
  <w:footnote w:type="continuationSeparator" w:id="0">
    <w:p w14:paraId="5C8F9983" w14:textId="77777777" w:rsidR="00213AE2" w:rsidRDefault="00213AE2" w:rsidP="00B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FA3" w14:textId="77777777" w:rsidR="00BD3CB2" w:rsidRDefault="00BD3CB2" w:rsidP="00BD3CB2">
    <w:pPr>
      <w:pBdr>
        <w:bottom w:val="single" w:sz="6" w:space="1" w:color="auto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0477BA20" wp14:editId="002C02F2">
          <wp:simplePos x="0" y="0"/>
          <wp:positionH relativeFrom="column">
            <wp:posOffset>3328035</wp:posOffset>
          </wp:positionH>
          <wp:positionV relativeFrom="paragraph">
            <wp:posOffset>-85725</wp:posOffset>
          </wp:positionV>
          <wp:extent cx="2343150" cy="914400"/>
          <wp:effectExtent l="19050" t="0" r="0" b="0"/>
          <wp:wrapTight wrapText="bothSides">
            <wp:wrapPolygon edited="0">
              <wp:start x="-176" y="0"/>
              <wp:lineTo x="-176" y="21150"/>
              <wp:lineTo x="21600" y="21150"/>
              <wp:lineTo x="21600" y="0"/>
              <wp:lineTo x="-176" y="0"/>
            </wp:wrapPolygon>
          </wp:wrapTight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bg-BG" w:eastAsia="bg-BG"/>
      </w:rPr>
      <w:drawing>
        <wp:inline distT="0" distB="0" distL="0" distR="0" wp14:anchorId="33799C90" wp14:editId="5B77FEF4">
          <wp:extent cx="2257425" cy="781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4"/>
        <w:lang w:eastAsia="bg-BG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3A2"/>
    <w:multiLevelType w:val="multilevel"/>
    <w:tmpl w:val="1E005D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FC0759"/>
    <w:multiLevelType w:val="multilevel"/>
    <w:tmpl w:val="012A24A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11272"/>
    <w:multiLevelType w:val="multilevel"/>
    <w:tmpl w:val="8A125A5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0CD"/>
    <w:multiLevelType w:val="hybridMultilevel"/>
    <w:tmpl w:val="9E2A414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A0D12"/>
    <w:multiLevelType w:val="multilevel"/>
    <w:tmpl w:val="5BAE938E"/>
    <w:lvl w:ilvl="0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3EF0AD2"/>
    <w:multiLevelType w:val="multilevel"/>
    <w:tmpl w:val="B8DA36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5468"/>
    <w:multiLevelType w:val="hybridMultilevel"/>
    <w:tmpl w:val="2CEA7DF0"/>
    <w:lvl w:ilvl="0" w:tplc="F176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A0FB3"/>
    <w:multiLevelType w:val="hybridMultilevel"/>
    <w:tmpl w:val="D1C4DB8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E6BD2"/>
    <w:multiLevelType w:val="multilevel"/>
    <w:tmpl w:val="60D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8860C97"/>
    <w:multiLevelType w:val="hybridMultilevel"/>
    <w:tmpl w:val="63F89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8F4"/>
    <w:multiLevelType w:val="hybridMultilevel"/>
    <w:tmpl w:val="B1300E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9284A"/>
    <w:multiLevelType w:val="hybridMultilevel"/>
    <w:tmpl w:val="5322B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04E41"/>
    <w:multiLevelType w:val="hybridMultilevel"/>
    <w:tmpl w:val="98DCB8BA"/>
    <w:lvl w:ilvl="0" w:tplc="F8069B3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3BAC"/>
    <w:multiLevelType w:val="multilevel"/>
    <w:tmpl w:val="E04690F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25DBF"/>
    <w:multiLevelType w:val="hybridMultilevel"/>
    <w:tmpl w:val="7EECBD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137A2"/>
    <w:multiLevelType w:val="multilevel"/>
    <w:tmpl w:val="25744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CD42AC"/>
    <w:multiLevelType w:val="hybridMultilevel"/>
    <w:tmpl w:val="1E82ECAC"/>
    <w:lvl w:ilvl="0" w:tplc="23C4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676D"/>
    <w:multiLevelType w:val="multilevel"/>
    <w:tmpl w:val="2AB0255E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752D06A9"/>
    <w:multiLevelType w:val="multilevel"/>
    <w:tmpl w:val="18B0A2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9" w15:restartNumberingAfterBreak="0">
    <w:nsid w:val="7ADA4159"/>
    <w:multiLevelType w:val="hybridMultilevel"/>
    <w:tmpl w:val="61FEA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244763">
    <w:abstractNumId w:val="12"/>
  </w:num>
  <w:num w:numId="2" w16cid:durableId="1148323676">
    <w:abstractNumId w:val="14"/>
  </w:num>
  <w:num w:numId="3" w16cid:durableId="1197959990">
    <w:abstractNumId w:val="11"/>
  </w:num>
  <w:num w:numId="4" w16cid:durableId="1393499362">
    <w:abstractNumId w:val="19"/>
  </w:num>
  <w:num w:numId="5" w16cid:durableId="1042099518">
    <w:abstractNumId w:val="9"/>
  </w:num>
  <w:num w:numId="6" w16cid:durableId="420874486">
    <w:abstractNumId w:val="18"/>
  </w:num>
  <w:num w:numId="7" w16cid:durableId="1319575046">
    <w:abstractNumId w:val="16"/>
  </w:num>
  <w:num w:numId="8" w16cid:durableId="1391877822">
    <w:abstractNumId w:val="10"/>
  </w:num>
  <w:num w:numId="9" w16cid:durableId="1638224030">
    <w:abstractNumId w:val="8"/>
  </w:num>
  <w:num w:numId="10" w16cid:durableId="555626989">
    <w:abstractNumId w:val="7"/>
  </w:num>
  <w:num w:numId="11" w16cid:durableId="561597231">
    <w:abstractNumId w:val="13"/>
  </w:num>
  <w:num w:numId="12" w16cid:durableId="1485775575">
    <w:abstractNumId w:val="17"/>
  </w:num>
  <w:num w:numId="13" w16cid:durableId="2087533333">
    <w:abstractNumId w:val="3"/>
  </w:num>
  <w:num w:numId="14" w16cid:durableId="1089039529">
    <w:abstractNumId w:val="15"/>
  </w:num>
  <w:num w:numId="15" w16cid:durableId="1463841950">
    <w:abstractNumId w:val="5"/>
  </w:num>
  <w:num w:numId="16" w16cid:durableId="1698627625">
    <w:abstractNumId w:val="2"/>
  </w:num>
  <w:num w:numId="17" w16cid:durableId="123159670">
    <w:abstractNumId w:val="1"/>
  </w:num>
  <w:num w:numId="18" w16cid:durableId="690647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0265502">
    <w:abstractNumId w:val="0"/>
  </w:num>
  <w:num w:numId="20" w16cid:durableId="5561682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6B"/>
    <w:rsid w:val="000003BC"/>
    <w:rsid w:val="00025E3B"/>
    <w:rsid w:val="00040572"/>
    <w:rsid w:val="00042C7D"/>
    <w:rsid w:val="00044E91"/>
    <w:rsid w:val="000530E3"/>
    <w:rsid w:val="000552D0"/>
    <w:rsid w:val="00056F29"/>
    <w:rsid w:val="00064C83"/>
    <w:rsid w:val="000728C4"/>
    <w:rsid w:val="000750EE"/>
    <w:rsid w:val="00085416"/>
    <w:rsid w:val="00095C72"/>
    <w:rsid w:val="00097F40"/>
    <w:rsid w:val="000B059F"/>
    <w:rsid w:val="000B7D0D"/>
    <w:rsid w:val="000D26E8"/>
    <w:rsid w:val="000D62ED"/>
    <w:rsid w:val="000F2DAF"/>
    <w:rsid w:val="000F3A9A"/>
    <w:rsid w:val="001016AB"/>
    <w:rsid w:val="001143E0"/>
    <w:rsid w:val="00117238"/>
    <w:rsid w:val="00130EFA"/>
    <w:rsid w:val="001332A7"/>
    <w:rsid w:val="00144D9C"/>
    <w:rsid w:val="0015674C"/>
    <w:rsid w:val="001603FB"/>
    <w:rsid w:val="001751BA"/>
    <w:rsid w:val="00175BE4"/>
    <w:rsid w:val="00181730"/>
    <w:rsid w:val="00183DEC"/>
    <w:rsid w:val="00186E47"/>
    <w:rsid w:val="001959D0"/>
    <w:rsid w:val="001A0926"/>
    <w:rsid w:val="001A1C18"/>
    <w:rsid w:val="001A4336"/>
    <w:rsid w:val="001B1539"/>
    <w:rsid w:val="001B6E28"/>
    <w:rsid w:val="001C547C"/>
    <w:rsid w:val="001D7FEB"/>
    <w:rsid w:val="001E1DE3"/>
    <w:rsid w:val="001E2127"/>
    <w:rsid w:val="001E70D7"/>
    <w:rsid w:val="0020013B"/>
    <w:rsid w:val="00210C33"/>
    <w:rsid w:val="00213AE2"/>
    <w:rsid w:val="00222629"/>
    <w:rsid w:val="0023371B"/>
    <w:rsid w:val="00236C49"/>
    <w:rsid w:val="002448B7"/>
    <w:rsid w:val="00246E0C"/>
    <w:rsid w:val="00260E78"/>
    <w:rsid w:val="00286807"/>
    <w:rsid w:val="002B2F99"/>
    <w:rsid w:val="002B5A91"/>
    <w:rsid w:val="002C0B1B"/>
    <w:rsid w:val="002C4B96"/>
    <w:rsid w:val="002D0CC2"/>
    <w:rsid w:val="002D42F1"/>
    <w:rsid w:val="002E6CD8"/>
    <w:rsid w:val="002F0036"/>
    <w:rsid w:val="002F0580"/>
    <w:rsid w:val="002F0E6E"/>
    <w:rsid w:val="002F3111"/>
    <w:rsid w:val="002F7D50"/>
    <w:rsid w:val="0030168C"/>
    <w:rsid w:val="00302BC1"/>
    <w:rsid w:val="00310C2C"/>
    <w:rsid w:val="00315D4E"/>
    <w:rsid w:val="0031643C"/>
    <w:rsid w:val="00317CC7"/>
    <w:rsid w:val="003277F9"/>
    <w:rsid w:val="00333E96"/>
    <w:rsid w:val="003416B9"/>
    <w:rsid w:val="003531FC"/>
    <w:rsid w:val="00375948"/>
    <w:rsid w:val="00381C8D"/>
    <w:rsid w:val="003841A4"/>
    <w:rsid w:val="00395AF8"/>
    <w:rsid w:val="003D6F4B"/>
    <w:rsid w:val="003E292B"/>
    <w:rsid w:val="003E31A9"/>
    <w:rsid w:val="003E5746"/>
    <w:rsid w:val="003F77CB"/>
    <w:rsid w:val="0040521B"/>
    <w:rsid w:val="00410564"/>
    <w:rsid w:val="00415AA0"/>
    <w:rsid w:val="0042106E"/>
    <w:rsid w:val="00434ACC"/>
    <w:rsid w:val="004400E5"/>
    <w:rsid w:val="00451B83"/>
    <w:rsid w:val="0046067E"/>
    <w:rsid w:val="00464DDB"/>
    <w:rsid w:val="00467AE8"/>
    <w:rsid w:val="00472D00"/>
    <w:rsid w:val="00477A58"/>
    <w:rsid w:val="00491FCF"/>
    <w:rsid w:val="004940B0"/>
    <w:rsid w:val="004D01F8"/>
    <w:rsid w:val="004D2C13"/>
    <w:rsid w:val="004D7C09"/>
    <w:rsid w:val="004E087F"/>
    <w:rsid w:val="004E0A87"/>
    <w:rsid w:val="004F6624"/>
    <w:rsid w:val="0051243B"/>
    <w:rsid w:val="00515330"/>
    <w:rsid w:val="005163F5"/>
    <w:rsid w:val="00524E38"/>
    <w:rsid w:val="00543384"/>
    <w:rsid w:val="005525B6"/>
    <w:rsid w:val="005537AB"/>
    <w:rsid w:val="00553BA4"/>
    <w:rsid w:val="005810D4"/>
    <w:rsid w:val="005823E5"/>
    <w:rsid w:val="00591203"/>
    <w:rsid w:val="00592E52"/>
    <w:rsid w:val="005A542C"/>
    <w:rsid w:val="005B2763"/>
    <w:rsid w:val="005D0219"/>
    <w:rsid w:val="005E0D81"/>
    <w:rsid w:val="005E21FA"/>
    <w:rsid w:val="005F3D00"/>
    <w:rsid w:val="00601BF2"/>
    <w:rsid w:val="00607B77"/>
    <w:rsid w:val="00615F87"/>
    <w:rsid w:val="00616C38"/>
    <w:rsid w:val="00641D5B"/>
    <w:rsid w:val="00647CE4"/>
    <w:rsid w:val="00665B52"/>
    <w:rsid w:val="00672610"/>
    <w:rsid w:val="00680160"/>
    <w:rsid w:val="00683140"/>
    <w:rsid w:val="00684A17"/>
    <w:rsid w:val="006A30F4"/>
    <w:rsid w:val="006A5497"/>
    <w:rsid w:val="006B5662"/>
    <w:rsid w:val="006B6602"/>
    <w:rsid w:val="006C1002"/>
    <w:rsid w:val="006C38F7"/>
    <w:rsid w:val="006C7E0A"/>
    <w:rsid w:val="006D19BB"/>
    <w:rsid w:val="006D5B1A"/>
    <w:rsid w:val="006E1218"/>
    <w:rsid w:val="006E5317"/>
    <w:rsid w:val="006E635C"/>
    <w:rsid w:val="00700B90"/>
    <w:rsid w:val="007070A7"/>
    <w:rsid w:val="00707D3E"/>
    <w:rsid w:val="0071154B"/>
    <w:rsid w:val="00726295"/>
    <w:rsid w:val="00726893"/>
    <w:rsid w:val="007430C1"/>
    <w:rsid w:val="007430C8"/>
    <w:rsid w:val="007451BE"/>
    <w:rsid w:val="00761142"/>
    <w:rsid w:val="00764C3B"/>
    <w:rsid w:val="0076550C"/>
    <w:rsid w:val="007678F0"/>
    <w:rsid w:val="00774062"/>
    <w:rsid w:val="007827FC"/>
    <w:rsid w:val="00794BC3"/>
    <w:rsid w:val="007A54C3"/>
    <w:rsid w:val="007A6036"/>
    <w:rsid w:val="007C2B03"/>
    <w:rsid w:val="007C7204"/>
    <w:rsid w:val="007D3C03"/>
    <w:rsid w:val="007E3228"/>
    <w:rsid w:val="007F31E2"/>
    <w:rsid w:val="007F70CB"/>
    <w:rsid w:val="00800CFA"/>
    <w:rsid w:val="00802EFC"/>
    <w:rsid w:val="00820112"/>
    <w:rsid w:val="00823E99"/>
    <w:rsid w:val="00827CC8"/>
    <w:rsid w:val="00830178"/>
    <w:rsid w:val="00832821"/>
    <w:rsid w:val="008360E0"/>
    <w:rsid w:val="00836D37"/>
    <w:rsid w:val="008425EF"/>
    <w:rsid w:val="00850D88"/>
    <w:rsid w:val="0085458E"/>
    <w:rsid w:val="0085708B"/>
    <w:rsid w:val="00863176"/>
    <w:rsid w:val="0087533A"/>
    <w:rsid w:val="00883688"/>
    <w:rsid w:val="008839E9"/>
    <w:rsid w:val="008A1C94"/>
    <w:rsid w:val="008A306C"/>
    <w:rsid w:val="008D6DB5"/>
    <w:rsid w:val="008E39A1"/>
    <w:rsid w:val="008E55BA"/>
    <w:rsid w:val="00904942"/>
    <w:rsid w:val="00905742"/>
    <w:rsid w:val="009134F2"/>
    <w:rsid w:val="0092774A"/>
    <w:rsid w:val="009301AC"/>
    <w:rsid w:val="009351BD"/>
    <w:rsid w:val="0093693B"/>
    <w:rsid w:val="009511C9"/>
    <w:rsid w:val="009538E2"/>
    <w:rsid w:val="00957442"/>
    <w:rsid w:val="009873F4"/>
    <w:rsid w:val="0099348C"/>
    <w:rsid w:val="009A2BF0"/>
    <w:rsid w:val="009A37DF"/>
    <w:rsid w:val="009A58D9"/>
    <w:rsid w:val="009B7C2A"/>
    <w:rsid w:val="009C04C9"/>
    <w:rsid w:val="009C264F"/>
    <w:rsid w:val="009C4905"/>
    <w:rsid w:val="009C6994"/>
    <w:rsid w:val="009C702C"/>
    <w:rsid w:val="009D1C6E"/>
    <w:rsid w:val="009D2933"/>
    <w:rsid w:val="009D64A7"/>
    <w:rsid w:val="009E4ADB"/>
    <w:rsid w:val="009F487C"/>
    <w:rsid w:val="009F50CB"/>
    <w:rsid w:val="00A0001F"/>
    <w:rsid w:val="00A003DE"/>
    <w:rsid w:val="00A03FAB"/>
    <w:rsid w:val="00A0602B"/>
    <w:rsid w:val="00A10186"/>
    <w:rsid w:val="00A1438C"/>
    <w:rsid w:val="00A20162"/>
    <w:rsid w:val="00A41239"/>
    <w:rsid w:val="00A54F8D"/>
    <w:rsid w:val="00A610F4"/>
    <w:rsid w:val="00A662F7"/>
    <w:rsid w:val="00A71748"/>
    <w:rsid w:val="00A842A0"/>
    <w:rsid w:val="00A8585A"/>
    <w:rsid w:val="00A916D5"/>
    <w:rsid w:val="00AA1211"/>
    <w:rsid w:val="00AA50A7"/>
    <w:rsid w:val="00AA783A"/>
    <w:rsid w:val="00AB2A35"/>
    <w:rsid w:val="00AB3AEA"/>
    <w:rsid w:val="00AB462E"/>
    <w:rsid w:val="00AB5090"/>
    <w:rsid w:val="00AC35DD"/>
    <w:rsid w:val="00AD4AB0"/>
    <w:rsid w:val="00AD53C6"/>
    <w:rsid w:val="00AE4B99"/>
    <w:rsid w:val="00AF6337"/>
    <w:rsid w:val="00AF6FCA"/>
    <w:rsid w:val="00AF7B0C"/>
    <w:rsid w:val="00B01C03"/>
    <w:rsid w:val="00B0280F"/>
    <w:rsid w:val="00B078E0"/>
    <w:rsid w:val="00B12BB2"/>
    <w:rsid w:val="00B130FF"/>
    <w:rsid w:val="00B152AA"/>
    <w:rsid w:val="00B16203"/>
    <w:rsid w:val="00B37551"/>
    <w:rsid w:val="00B428F4"/>
    <w:rsid w:val="00B446FD"/>
    <w:rsid w:val="00B5025F"/>
    <w:rsid w:val="00B61697"/>
    <w:rsid w:val="00B62AD3"/>
    <w:rsid w:val="00B6326E"/>
    <w:rsid w:val="00B64435"/>
    <w:rsid w:val="00B74D91"/>
    <w:rsid w:val="00B759D3"/>
    <w:rsid w:val="00B87B88"/>
    <w:rsid w:val="00B9278E"/>
    <w:rsid w:val="00B94918"/>
    <w:rsid w:val="00B97A9B"/>
    <w:rsid w:val="00BB39D5"/>
    <w:rsid w:val="00BB6763"/>
    <w:rsid w:val="00BD3CB2"/>
    <w:rsid w:val="00BE3CC7"/>
    <w:rsid w:val="00BF60BA"/>
    <w:rsid w:val="00C41F30"/>
    <w:rsid w:val="00C52F13"/>
    <w:rsid w:val="00C60A09"/>
    <w:rsid w:val="00C62449"/>
    <w:rsid w:val="00C63801"/>
    <w:rsid w:val="00C67224"/>
    <w:rsid w:val="00C74830"/>
    <w:rsid w:val="00C92BC1"/>
    <w:rsid w:val="00CA197F"/>
    <w:rsid w:val="00CA288B"/>
    <w:rsid w:val="00CA68EA"/>
    <w:rsid w:val="00CA6FC7"/>
    <w:rsid w:val="00CB4D37"/>
    <w:rsid w:val="00CC22F6"/>
    <w:rsid w:val="00CD7164"/>
    <w:rsid w:val="00CE2791"/>
    <w:rsid w:val="00CE694F"/>
    <w:rsid w:val="00CF5602"/>
    <w:rsid w:val="00CF66CD"/>
    <w:rsid w:val="00D0681C"/>
    <w:rsid w:val="00D06F3C"/>
    <w:rsid w:val="00D341A6"/>
    <w:rsid w:val="00D4172E"/>
    <w:rsid w:val="00D64DB2"/>
    <w:rsid w:val="00D73AE3"/>
    <w:rsid w:val="00D7451C"/>
    <w:rsid w:val="00D778C9"/>
    <w:rsid w:val="00D928AB"/>
    <w:rsid w:val="00DA551C"/>
    <w:rsid w:val="00DB6E44"/>
    <w:rsid w:val="00DB723F"/>
    <w:rsid w:val="00DD0211"/>
    <w:rsid w:val="00DD4287"/>
    <w:rsid w:val="00DE1F39"/>
    <w:rsid w:val="00DE3C47"/>
    <w:rsid w:val="00DF1928"/>
    <w:rsid w:val="00DF1DFD"/>
    <w:rsid w:val="00E02593"/>
    <w:rsid w:val="00E15B06"/>
    <w:rsid w:val="00E15B8C"/>
    <w:rsid w:val="00E46AE0"/>
    <w:rsid w:val="00E5184F"/>
    <w:rsid w:val="00E73357"/>
    <w:rsid w:val="00E772BD"/>
    <w:rsid w:val="00E83F73"/>
    <w:rsid w:val="00E85E1F"/>
    <w:rsid w:val="00E95A22"/>
    <w:rsid w:val="00E97263"/>
    <w:rsid w:val="00EA7986"/>
    <w:rsid w:val="00EB46D8"/>
    <w:rsid w:val="00EC69A0"/>
    <w:rsid w:val="00ED196B"/>
    <w:rsid w:val="00EE0C47"/>
    <w:rsid w:val="00EE1046"/>
    <w:rsid w:val="00F01AAC"/>
    <w:rsid w:val="00F06387"/>
    <w:rsid w:val="00F209AE"/>
    <w:rsid w:val="00F30A6E"/>
    <w:rsid w:val="00F44B4E"/>
    <w:rsid w:val="00F547E0"/>
    <w:rsid w:val="00F7057E"/>
    <w:rsid w:val="00F71E35"/>
    <w:rsid w:val="00F93490"/>
    <w:rsid w:val="00F93D4A"/>
    <w:rsid w:val="00FB2982"/>
    <w:rsid w:val="00FB72C0"/>
    <w:rsid w:val="00FC1859"/>
    <w:rsid w:val="00FC4080"/>
    <w:rsid w:val="00FC5107"/>
    <w:rsid w:val="00FE71E0"/>
    <w:rsid w:val="00F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8A15B"/>
  <w15:chartTrackingRefBased/>
  <w15:docId w15:val="{741FF01B-FDC8-4C8A-B76E-A1B266BE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B2"/>
  </w:style>
  <w:style w:type="paragraph" w:styleId="Footer">
    <w:name w:val="footer"/>
    <w:basedOn w:val="Normal"/>
    <w:link w:val="FooterChar"/>
    <w:uiPriority w:val="99"/>
    <w:unhideWhenUsed/>
    <w:rsid w:val="00BD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B2"/>
  </w:style>
  <w:style w:type="character" w:customStyle="1" w:styleId="fontstyle01">
    <w:name w:val="fontstyle01"/>
    <w:basedOn w:val="DefaultParagraphFont"/>
    <w:rsid w:val="00BD3CB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BD3CB2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C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C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C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AE0"/>
    <w:pPr>
      <w:ind w:left="720"/>
      <w:contextualSpacing/>
    </w:pPr>
  </w:style>
  <w:style w:type="table" w:styleId="TableGrid">
    <w:name w:val="Table Grid"/>
    <w:basedOn w:val="TableNormal"/>
    <w:uiPriority w:val="39"/>
    <w:rsid w:val="00E4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5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C3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4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48B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EAEF-9BCA-4D71-BAF0-E3B905C2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Bulgap PC04</dc:creator>
  <cp:keywords/>
  <dc:description/>
  <cp:lastModifiedBy>Ivelina Borissova</cp:lastModifiedBy>
  <cp:revision>40</cp:revision>
  <cp:lastPrinted>2023-01-23T12:31:00Z</cp:lastPrinted>
  <dcterms:created xsi:type="dcterms:W3CDTF">2022-12-06T09:00:00Z</dcterms:created>
  <dcterms:modified xsi:type="dcterms:W3CDTF">2023-02-13T08:27:00Z</dcterms:modified>
</cp:coreProperties>
</file>