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846A" w14:textId="77777777" w:rsidR="00A70208" w:rsidRPr="00306EFB" w:rsidRDefault="00A70208" w:rsidP="00A70208">
      <w:pPr>
        <w:jc w:val="center"/>
        <w:rPr>
          <w:szCs w:val="24"/>
          <w:lang w:val="en-US"/>
        </w:rPr>
      </w:pPr>
      <w:r w:rsidRPr="00306EFB">
        <w:rPr>
          <w:b/>
          <w:szCs w:val="24"/>
          <w:lang w:val="bg-BG"/>
        </w:rPr>
        <w:t>ТЕХНИЧЕСКА СПЕЦИФИКАЦИЯ ПО ПРОЦЕДУРА ЗА ИЗБОР НА ИЗПЪЛНИТЕЛ С  „ПУБЛИЧНА ПОКАНА“ С ПРЕДМЕТ:</w:t>
      </w:r>
    </w:p>
    <w:p w14:paraId="4D5EE0C0" w14:textId="77777777" w:rsidR="00A70208" w:rsidRPr="00306EFB" w:rsidRDefault="00A70208" w:rsidP="00A70208">
      <w:pPr>
        <w:jc w:val="center"/>
        <w:rPr>
          <w:b/>
          <w:bCs/>
          <w:szCs w:val="24"/>
          <w:lang w:val="bg-BG"/>
        </w:rPr>
      </w:pPr>
    </w:p>
    <w:p w14:paraId="540B4B58" w14:textId="54715146" w:rsidR="00EC2A9A" w:rsidRPr="00EC2A9A" w:rsidRDefault="00A70208" w:rsidP="00EC2A9A">
      <w:pPr>
        <w:jc w:val="center"/>
        <w:rPr>
          <w:b/>
          <w:bCs/>
          <w:szCs w:val="24"/>
          <w:lang w:val="bg-BG"/>
        </w:rPr>
      </w:pPr>
      <w:r w:rsidRPr="00306EFB">
        <w:rPr>
          <w:b/>
          <w:bCs/>
          <w:szCs w:val="24"/>
          <w:lang w:val="bg-BG"/>
        </w:rPr>
        <w:t>„Доставка на ДМА</w:t>
      </w:r>
      <w:r w:rsidR="00EC2A9A">
        <w:rPr>
          <w:b/>
          <w:bCs/>
          <w:szCs w:val="24"/>
          <w:lang w:val="bg-BG"/>
        </w:rPr>
        <w:t xml:space="preserve"> със</w:t>
      </w:r>
      <w:r w:rsidR="00EC2A9A" w:rsidRPr="00EC2A9A">
        <w:rPr>
          <w:b/>
          <w:bCs/>
          <w:szCs w:val="24"/>
          <w:lang w:val="bg-BG"/>
        </w:rPr>
        <w:t xml:space="preserve"> </w:t>
      </w:r>
      <w:r w:rsidR="00EC2A9A" w:rsidRPr="00EC2A9A">
        <w:rPr>
          <w:b/>
          <w:bCs/>
          <w:szCs w:val="24"/>
          <w:lang w:val="bg-BG"/>
        </w:rPr>
        <w:t xml:space="preserve">следните обособени позиции: </w:t>
      </w:r>
    </w:p>
    <w:p w14:paraId="5056473C" w14:textId="77777777" w:rsidR="00EC2A9A" w:rsidRPr="00EC2A9A" w:rsidRDefault="00EC2A9A" w:rsidP="00EC2A9A">
      <w:pPr>
        <w:jc w:val="center"/>
        <w:rPr>
          <w:b/>
          <w:bCs/>
          <w:iCs/>
          <w:szCs w:val="24"/>
          <w:lang w:val="bg-BG"/>
        </w:rPr>
      </w:pPr>
      <w:r w:rsidRPr="00EC2A9A">
        <w:rPr>
          <w:b/>
          <w:bCs/>
          <w:szCs w:val="24"/>
          <w:lang w:val="bg-BG"/>
        </w:rPr>
        <w:t>Обособена позиция №</w:t>
      </w:r>
      <w:r w:rsidRPr="00EC2A9A">
        <w:rPr>
          <w:b/>
          <w:bCs/>
          <w:iCs/>
          <w:szCs w:val="24"/>
          <w:lang w:val="bg-BG"/>
        </w:rPr>
        <w:t xml:space="preserve">1: Шприц машина със затварящо усилие 1200т с робот със сервозадвижване </w:t>
      </w:r>
      <w:r w:rsidRPr="00EC2A9A">
        <w:rPr>
          <w:b/>
          <w:bCs/>
          <w:iCs/>
          <w:szCs w:val="24"/>
          <w:lang w:val="en-US"/>
        </w:rPr>
        <w:t xml:space="preserve">– 1 </w:t>
      </w:r>
      <w:r w:rsidRPr="00EC2A9A">
        <w:rPr>
          <w:b/>
          <w:bCs/>
          <w:iCs/>
          <w:szCs w:val="24"/>
          <w:lang w:val="bg-BG"/>
        </w:rPr>
        <w:t xml:space="preserve">бр.; </w:t>
      </w:r>
    </w:p>
    <w:p w14:paraId="18F7A197" w14:textId="77777777" w:rsidR="00EC2A9A" w:rsidRPr="00EC2A9A" w:rsidRDefault="00EC2A9A" w:rsidP="00EC2A9A">
      <w:pPr>
        <w:jc w:val="center"/>
        <w:rPr>
          <w:b/>
          <w:bCs/>
          <w:iCs/>
          <w:szCs w:val="24"/>
          <w:lang w:val="bg-BG"/>
        </w:rPr>
      </w:pPr>
      <w:r w:rsidRPr="00EC2A9A">
        <w:rPr>
          <w:b/>
          <w:bCs/>
          <w:iCs/>
          <w:szCs w:val="24"/>
          <w:lang w:val="bg-BG"/>
        </w:rPr>
        <w:t>Обособена позиция № 2:</w:t>
      </w:r>
      <w:r w:rsidRPr="00EC2A9A">
        <w:rPr>
          <w:b/>
          <w:bCs/>
          <w:iCs/>
          <w:szCs w:val="24"/>
          <w:lang w:val="en-US"/>
        </w:rPr>
        <w:t xml:space="preserve"> </w:t>
      </w:r>
      <w:r w:rsidRPr="00EC2A9A">
        <w:rPr>
          <w:b/>
          <w:bCs/>
          <w:iCs/>
          <w:szCs w:val="24"/>
          <w:lang w:val="bg-BG"/>
        </w:rPr>
        <w:t xml:space="preserve">Шприц машина със затварящо усилие 900т с робот със сервозадвижване – 1 бр., </w:t>
      </w:r>
    </w:p>
    <w:p w14:paraId="4BE10489" w14:textId="6EFEDAB2" w:rsidR="00A70208" w:rsidRDefault="00EC2A9A" w:rsidP="00A70208">
      <w:pPr>
        <w:jc w:val="center"/>
        <w:rPr>
          <w:b/>
          <w:bCs/>
          <w:szCs w:val="24"/>
          <w:lang w:val="bg-BG"/>
        </w:rPr>
      </w:pPr>
      <w:r>
        <w:rPr>
          <w:b/>
          <w:bCs/>
          <w:szCs w:val="24"/>
          <w:lang w:val="bg-BG"/>
        </w:rPr>
        <w:t xml:space="preserve"> </w:t>
      </w:r>
      <w:r w:rsidR="00A70208">
        <w:rPr>
          <w:b/>
          <w:bCs/>
          <w:szCs w:val="24"/>
          <w:lang w:val="bg-BG"/>
        </w:rPr>
        <w:t>“</w:t>
      </w:r>
    </w:p>
    <w:p w14:paraId="7137FCEC" w14:textId="77777777" w:rsidR="00EC2A9A" w:rsidRDefault="00EC2A9A" w:rsidP="00E3569D">
      <w:pPr>
        <w:rPr>
          <w:b/>
          <w:bCs/>
          <w:szCs w:val="24"/>
          <w:lang w:val="bg-BG"/>
        </w:rPr>
      </w:pPr>
    </w:p>
    <w:p w14:paraId="3108C2D9" w14:textId="2187F62F" w:rsidR="00E3569D" w:rsidRPr="00E3569D" w:rsidRDefault="00EC2A9A" w:rsidP="00E3569D">
      <w:pPr>
        <w:rPr>
          <w:iCs/>
          <w:szCs w:val="24"/>
          <w:lang w:val="bg-BG"/>
        </w:rPr>
      </w:pPr>
      <w:r>
        <w:rPr>
          <w:szCs w:val="24"/>
          <w:lang w:val="en-US"/>
        </w:rPr>
        <w:t>I.</w:t>
      </w:r>
      <w:r w:rsidR="00A70208" w:rsidRPr="00306EFB">
        <w:rPr>
          <w:szCs w:val="24"/>
          <w:lang w:val="bg-BG"/>
        </w:rPr>
        <w:t xml:space="preserve"> Обхват</w:t>
      </w:r>
      <w:r>
        <w:rPr>
          <w:szCs w:val="24"/>
          <w:lang w:val="bg-BG"/>
        </w:rPr>
        <w:t xml:space="preserve"> на поръчката</w:t>
      </w:r>
      <w:r w:rsidR="00A70208" w:rsidRPr="00306EFB">
        <w:rPr>
          <w:szCs w:val="24"/>
          <w:lang w:val="bg-BG"/>
        </w:rPr>
        <w:t>:</w:t>
      </w:r>
      <w:r w:rsidR="00E3569D" w:rsidRPr="00E3569D">
        <w:rPr>
          <w:szCs w:val="24"/>
          <w:lang w:val="bg-BG"/>
        </w:rPr>
        <w:t xml:space="preserve"> Доставка на ДМА –</w:t>
      </w:r>
      <w:r w:rsidR="00E3569D" w:rsidRPr="00E3569D">
        <w:rPr>
          <w:iCs/>
          <w:szCs w:val="24"/>
          <w:lang w:val="bg-BG"/>
        </w:rPr>
        <w:t xml:space="preserve"> доставка и въвеждане в експлоатация на</w:t>
      </w:r>
      <w:r>
        <w:rPr>
          <w:iCs/>
          <w:szCs w:val="24"/>
          <w:lang w:val="bg-BG"/>
        </w:rPr>
        <w:t xml:space="preserve"> следното оборудване</w:t>
      </w:r>
      <w:r w:rsidR="00E3569D" w:rsidRPr="00E3569D">
        <w:rPr>
          <w:iCs/>
          <w:szCs w:val="24"/>
          <w:lang w:val="bg-BG"/>
        </w:rPr>
        <w:t>:</w:t>
      </w:r>
    </w:p>
    <w:p w14:paraId="3827D659" w14:textId="07A06159" w:rsidR="00E3569D" w:rsidRPr="00E3569D" w:rsidRDefault="00EC2A9A" w:rsidP="00E3569D">
      <w:pPr>
        <w:rPr>
          <w:iCs/>
          <w:szCs w:val="24"/>
          <w:lang w:val="bg-BG"/>
        </w:rPr>
      </w:pPr>
      <w:r>
        <w:rPr>
          <w:iCs/>
          <w:szCs w:val="24"/>
          <w:lang w:val="bg-BG"/>
        </w:rPr>
        <w:t>По обособена позиция №</w:t>
      </w:r>
      <w:r w:rsidR="00E3569D" w:rsidRPr="00E3569D">
        <w:rPr>
          <w:iCs/>
          <w:szCs w:val="24"/>
          <w:lang w:val="bg-BG"/>
        </w:rPr>
        <w:t>1</w:t>
      </w:r>
      <w:r>
        <w:rPr>
          <w:iCs/>
          <w:szCs w:val="24"/>
          <w:lang w:val="bg-BG"/>
        </w:rPr>
        <w:t xml:space="preserve">: </w:t>
      </w:r>
      <w:r w:rsidR="00E3569D" w:rsidRPr="00E3569D">
        <w:rPr>
          <w:iCs/>
          <w:szCs w:val="24"/>
          <w:lang w:val="en-US"/>
        </w:rPr>
        <w:t xml:space="preserve"> </w:t>
      </w:r>
      <w:r w:rsidR="00E3569D" w:rsidRPr="00E3569D">
        <w:rPr>
          <w:b/>
          <w:iCs/>
          <w:szCs w:val="24"/>
          <w:lang w:val="bg-BG"/>
        </w:rPr>
        <w:t>Шприц машина със затварящо усилие 1200т с робот със сервозадвижване</w:t>
      </w:r>
      <w:r w:rsidR="00E3569D" w:rsidRPr="00E3569D">
        <w:rPr>
          <w:iCs/>
          <w:szCs w:val="24"/>
          <w:lang w:val="bg-BG"/>
        </w:rPr>
        <w:t xml:space="preserve"> </w:t>
      </w:r>
      <w:r w:rsidR="00E3569D" w:rsidRPr="00E3569D">
        <w:rPr>
          <w:iCs/>
          <w:szCs w:val="24"/>
          <w:lang w:val="en-US"/>
        </w:rPr>
        <w:t xml:space="preserve">– 1 </w:t>
      </w:r>
      <w:r w:rsidR="00E3569D" w:rsidRPr="00E3569D">
        <w:rPr>
          <w:iCs/>
          <w:szCs w:val="24"/>
          <w:lang w:val="bg-BG"/>
        </w:rPr>
        <w:t xml:space="preserve">бр.; </w:t>
      </w:r>
    </w:p>
    <w:p w14:paraId="6FA4AD3F" w14:textId="59FC385C" w:rsidR="0033734F" w:rsidRDefault="00EC2A9A" w:rsidP="00E3569D">
      <w:pPr>
        <w:rPr>
          <w:b/>
          <w:i/>
          <w:szCs w:val="24"/>
          <w:lang w:val="bg-BG"/>
        </w:rPr>
      </w:pPr>
      <w:r>
        <w:rPr>
          <w:iCs/>
          <w:szCs w:val="24"/>
          <w:lang w:val="bg-BG"/>
        </w:rPr>
        <w:t>По обособена позиция №</w:t>
      </w:r>
      <w:r w:rsidR="00E3569D" w:rsidRPr="00E3569D">
        <w:rPr>
          <w:iCs/>
          <w:szCs w:val="24"/>
          <w:lang w:val="bg-BG"/>
        </w:rPr>
        <w:t>2</w:t>
      </w:r>
      <w:r>
        <w:rPr>
          <w:iCs/>
          <w:szCs w:val="24"/>
          <w:lang w:val="bg-BG"/>
        </w:rPr>
        <w:t>:</w:t>
      </w:r>
      <w:r w:rsidR="00E3569D" w:rsidRPr="00E3569D">
        <w:rPr>
          <w:iCs/>
          <w:szCs w:val="24"/>
          <w:lang w:val="en-US"/>
        </w:rPr>
        <w:t xml:space="preserve"> </w:t>
      </w:r>
      <w:r w:rsidR="00E3569D" w:rsidRPr="00E3569D">
        <w:rPr>
          <w:b/>
          <w:iCs/>
          <w:szCs w:val="24"/>
          <w:lang w:val="bg-BG"/>
        </w:rPr>
        <w:t>Шприц машина със затварящо усилие 900т с робот със сервозадвижване</w:t>
      </w:r>
      <w:r w:rsidR="00E3569D" w:rsidRPr="00E3569D">
        <w:rPr>
          <w:iCs/>
          <w:szCs w:val="24"/>
          <w:lang w:val="bg-BG"/>
        </w:rPr>
        <w:t xml:space="preserve"> – 1 бр</w:t>
      </w:r>
      <w:r w:rsidR="00E3569D">
        <w:rPr>
          <w:iCs/>
          <w:szCs w:val="24"/>
          <w:lang w:val="bg-BG"/>
        </w:rPr>
        <w:t>.</w:t>
      </w:r>
    </w:p>
    <w:p w14:paraId="0C69F705" w14:textId="5836370F" w:rsidR="00A70208" w:rsidRDefault="00A70208">
      <w:pPr>
        <w:rPr>
          <w:b/>
          <w:i/>
          <w:szCs w:val="24"/>
          <w:lang w:val="bg-BG"/>
        </w:rPr>
      </w:pPr>
    </w:p>
    <w:p w14:paraId="32EB15CA" w14:textId="77777777" w:rsidR="00A70208" w:rsidRPr="00A70208" w:rsidRDefault="00A70208">
      <w:pPr>
        <w:rPr>
          <w:bCs/>
          <w:iCs/>
          <w:szCs w:val="24"/>
          <w:lang w:val="bg-BG"/>
        </w:rPr>
      </w:pPr>
    </w:p>
    <w:p w14:paraId="0D08DBF6" w14:textId="77777777" w:rsidR="0044626E" w:rsidRPr="00115753" w:rsidRDefault="0044626E" w:rsidP="00D341BE">
      <w:pPr>
        <w:rPr>
          <w:b/>
          <w:snapToGrid w:val="0"/>
          <w:szCs w:val="24"/>
          <w:lang w:val="bg-BG"/>
        </w:rPr>
      </w:pP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910"/>
        <w:gridCol w:w="2386"/>
        <w:gridCol w:w="8730"/>
      </w:tblGrid>
      <w:tr w:rsidR="00FD661A" w:rsidRPr="00115753" w14:paraId="26F8557F" w14:textId="77777777" w:rsidTr="00FD661A">
        <w:trPr>
          <w:trHeight w:val="597"/>
        </w:trPr>
        <w:tc>
          <w:tcPr>
            <w:tcW w:w="459" w:type="dxa"/>
            <w:shd w:val="clear" w:color="auto" w:fill="E0E0E0"/>
            <w:vAlign w:val="center"/>
          </w:tcPr>
          <w:p w14:paraId="27EB283D" w14:textId="77777777" w:rsidR="00FD661A" w:rsidRPr="00115753" w:rsidRDefault="00FD661A" w:rsidP="00BD1851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 w:rsidRPr="00115753">
              <w:rPr>
                <w:b/>
                <w:snapToGrid w:val="0"/>
                <w:szCs w:val="24"/>
                <w:lang w:val="bg-BG"/>
              </w:rPr>
              <w:t>№</w:t>
            </w:r>
          </w:p>
        </w:tc>
        <w:tc>
          <w:tcPr>
            <w:tcW w:w="2910" w:type="dxa"/>
            <w:shd w:val="clear" w:color="auto" w:fill="E0E0E0"/>
            <w:vAlign w:val="center"/>
          </w:tcPr>
          <w:p w14:paraId="037364A9" w14:textId="77777777" w:rsidR="00FD661A" w:rsidRPr="00115753" w:rsidRDefault="00FD661A" w:rsidP="00BD1851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 w:rsidRPr="00115753">
              <w:rPr>
                <w:b/>
                <w:snapToGrid w:val="0"/>
                <w:szCs w:val="24"/>
                <w:lang w:val="bg-BG"/>
              </w:rPr>
              <w:t>Наименование на актива</w:t>
            </w:r>
          </w:p>
        </w:tc>
        <w:tc>
          <w:tcPr>
            <w:tcW w:w="2386" w:type="dxa"/>
            <w:shd w:val="clear" w:color="auto" w:fill="E0E0E0"/>
            <w:vAlign w:val="center"/>
          </w:tcPr>
          <w:p w14:paraId="7CE95938" w14:textId="370EB817" w:rsidR="00FD661A" w:rsidRPr="00115753" w:rsidRDefault="00FD661A" w:rsidP="00BD1851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 w:rsidRPr="00115753">
              <w:rPr>
                <w:b/>
                <w:snapToGrid w:val="0"/>
                <w:szCs w:val="24"/>
                <w:lang w:val="bg-BG"/>
              </w:rPr>
              <w:t>Количество</w:t>
            </w:r>
          </w:p>
        </w:tc>
        <w:tc>
          <w:tcPr>
            <w:tcW w:w="8730" w:type="dxa"/>
            <w:shd w:val="clear" w:color="auto" w:fill="E0E0E0"/>
            <w:vAlign w:val="center"/>
          </w:tcPr>
          <w:p w14:paraId="1F10B188" w14:textId="77777777" w:rsidR="00FD661A" w:rsidRPr="00115753" w:rsidRDefault="00FD661A" w:rsidP="00BD1851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 w:rsidRPr="00115753">
              <w:rPr>
                <w:b/>
                <w:snapToGrid w:val="0"/>
                <w:szCs w:val="24"/>
                <w:lang w:val="bg-BG"/>
              </w:rPr>
              <w:t>Минимални технически и</w:t>
            </w:r>
            <w:r>
              <w:rPr>
                <w:b/>
                <w:snapToGrid w:val="0"/>
                <w:szCs w:val="24"/>
                <w:lang w:val="bg-BG"/>
              </w:rPr>
              <w:t>/или</w:t>
            </w:r>
            <w:r w:rsidRPr="00115753">
              <w:rPr>
                <w:b/>
                <w:snapToGrid w:val="0"/>
                <w:szCs w:val="24"/>
                <w:lang w:val="bg-BG"/>
              </w:rPr>
              <w:t xml:space="preserve"> функционални характеристики</w:t>
            </w:r>
            <w:r>
              <w:rPr>
                <w:rStyle w:val="FootnoteReference"/>
                <w:b/>
                <w:snapToGrid w:val="0"/>
                <w:szCs w:val="24"/>
                <w:lang w:val="bg-BG"/>
              </w:rPr>
              <w:footnoteReference w:id="1"/>
            </w:r>
          </w:p>
        </w:tc>
      </w:tr>
      <w:tr w:rsidR="00FD661A" w:rsidRPr="00115753" w14:paraId="5AF5891A" w14:textId="77777777" w:rsidTr="00FD661A">
        <w:trPr>
          <w:trHeight w:val="445"/>
        </w:trPr>
        <w:tc>
          <w:tcPr>
            <w:tcW w:w="459" w:type="dxa"/>
            <w:shd w:val="clear" w:color="auto" w:fill="auto"/>
          </w:tcPr>
          <w:p w14:paraId="1FF4B5A4" w14:textId="77777777" w:rsidR="00FD661A" w:rsidRPr="00115753" w:rsidRDefault="00FD661A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 w:rsidRPr="00115753">
              <w:rPr>
                <w:b/>
                <w:snapToGrid w:val="0"/>
                <w:szCs w:val="24"/>
                <w:lang w:val="bg-BG"/>
              </w:rPr>
              <w:t>1.</w:t>
            </w:r>
          </w:p>
        </w:tc>
        <w:tc>
          <w:tcPr>
            <w:tcW w:w="2910" w:type="dxa"/>
            <w:shd w:val="clear" w:color="auto" w:fill="auto"/>
          </w:tcPr>
          <w:p w14:paraId="09E91984" w14:textId="18B12D86" w:rsidR="00FD661A" w:rsidRPr="006C29C6" w:rsidRDefault="00FD661A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>
              <w:rPr>
                <w:b/>
                <w:snapToGrid w:val="0"/>
                <w:szCs w:val="24"/>
                <w:lang w:val="bg-BG"/>
              </w:rPr>
              <w:t>Шприц машина със затварящо усилие 1200т с робот със сервозадвижване</w:t>
            </w:r>
          </w:p>
        </w:tc>
        <w:tc>
          <w:tcPr>
            <w:tcW w:w="2386" w:type="dxa"/>
            <w:shd w:val="clear" w:color="auto" w:fill="auto"/>
          </w:tcPr>
          <w:p w14:paraId="4E8494A0" w14:textId="06D0BD22" w:rsidR="00FD661A" w:rsidRPr="00115753" w:rsidRDefault="00FD661A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>
              <w:rPr>
                <w:b/>
                <w:snapToGrid w:val="0"/>
                <w:szCs w:val="24"/>
                <w:lang w:val="bg-BG"/>
              </w:rPr>
              <w:t>1бр.</w:t>
            </w:r>
          </w:p>
        </w:tc>
        <w:tc>
          <w:tcPr>
            <w:tcW w:w="8730" w:type="dxa"/>
            <w:shd w:val="clear" w:color="auto" w:fill="auto"/>
          </w:tcPr>
          <w:p w14:paraId="19BF9F08" w14:textId="68516543" w:rsidR="00FD661A" w:rsidRPr="002B0B73" w:rsidRDefault="00FD661A" w:rsidP="002B0B73">
            <w:pPr>
              <w:pStyle w:val="ListParagraph"/>
              <w:numPr>
                <w:ilvl w:val="0"/>
                <w:numId w:val="1"/>
              </w:numPr>
              <w:jc w:val="left"/>
              <w:rPr>
                <w:bCs/>
                <w:snapToGrid w:val="0"/>
                <w:szCs w:val="24"/>
                <w:lang w:val="bg-BG"/>
              </w:rPr>
            </w:pPr>
            <w:r w:rsidRPr="002B0B73">
              <w:rPr>
                <w:bCs/>
                <w:snapToGrid w:val="0"/>
                <w:szCs w:val="24"/>
                <w:lang w:val="bg-BG"/>
              </w:rPr>
              <w:t>Затварящо усилие на машината –1200т;</w:t>
            </w:r>
          </w:p>
          <w:p w14:paraId="1E74B7D2" w14:textId="55F58151" w:rsidR="00FD661A" w:rsidRPr="002B0B73" w:rsidRDefault="00FD661A" w:rsidP="002B0B73">
            <w:pPr>
              <w:pStyle w:val="ListParagraph"/>
              <w:numPr>
                <w:ilvl w:val="0"/>
                <w:numId w:val="1"/>
              </w:numPr>
              <w:jc w:val="left"/>
              <w:rPr>
                <w:bCs/>
                <w:snapToGrid w:val="0"/>
                <w:szCs w:val="24"/>
                <w:lang w:val="bg-BG"/>
              </w:rPr>
            </w:pPr>
            <w:r w:rsidRPr="002B0B73">
              <w:rPr>
                <w:bCs/>
                <w:snapToGrid w:val="0"/>
                <w:szCs w:val="24"/>
                <w:lang w:val="bg-BG"/>
              </w:rPr>
              <w:t>Окомплектована с робот за вземане на пластмасови детайли със сервозадвижване;</w:t>
            </w:r>
          </w:p>
          <w:p w14:paraId="7107E686" w14:textId="57FF60FE" w:rsidR="00FD661A" w:rsidRDefault="00FD661A" w:rsidP="002B0B73">
            <w:pPr>
              <w:pStyle w:val="ListParagraph"/>
              <w:numPr>
                <w:ilvl w:val="0"/>
                <w:numId w:val="1"/>
              </w:numPr>
              <w:jc w:val="left"/>
              <w:rPr>
                <w:bCs/>
                <w:snapToGrid w:val="0"/>
                <w:szCs w:val="24"/>
                <w:lang w:val="bg-BG"/>
              </w:rPr>
            </w:pPr>
            <w:r w:rsidRPr="002B0B73">
              <w:rPr>
                <w:bCs/>
                <w:snapToGrid w:val="0"/>
                <w:szCs w:val="24"/>
                <w:lang w:val="bg-BG"/>
              </w:rPr>
              <w:t>Видия: 120 мм; Грамаж: 5249 гр.; Обем шприцване: 5768;</w:t>
            </w:r>
          </w:p>
          <w:p w14:paraId="6B6BAB63" w14:textId="77777777" w:rsidR="00FD661A" w:rsidRDefault="00FD661A" w:rsidP="00BD1851">
            <w:pPr>
              <w:pStyle w:val="ListParagraph"/>
              <w:numPr>
                <w:ilvl w:val="0"/>
                <w:numId w:val="1"/>
              </w:numPr>
              <w:jc w:val="left"/>
              <w:rPr>
                <w:bCs/>
                <w:snapToGrid w:val="0"/>
                <w:szCs w:val="24"/>
                <w:lang w:val="bg-BG"/>
              </w:rPr>
            </w:pPr>
            <w:r w:rsidRPr="002B0B73">
              <w:rPr>
                <w:bCs/>
                <w:snapToGrid w:val="0"/>
                <w:szCs w:val="24"/>
                <w:lang w:val="bg-BG"/>
              </w:rPr>
              <w:t xml:space="preserve">Междуколонно разстояние: по-голямо или равно на 1300х1200 мм; </w:t>
            </w:r>
          </w:p>
          <w:p w14:paraId="7B277921" w14:textId="77777777" w:rsidR="00FD661A" w:rsidRDefault="00FD661A" w:rsidP="00BD1851">
            <w:pPr>
              <w:pStyle w:val="ListParagraph"/>
              <w:numPr>
                <w:ilvl w:val="0"/>
                <w:numId w:val="1"/>
              </w:numPr>
              <w:jc w:val="left"/>
              <w:rPr>
                <w:bCs/>
                <w:snapToGrid w:val="0"/>
                <w:szCs w:val="24"/>
                <w:lang w:val="bg-BG"/>
              </w:rPr>
            </w:pPr>
            <w:r w:rsidRPr="002B0B73">
              <w:rPr>
                <w:bCs/>
                <w:snapToGrid w:val="0"/>
                <w:szCs w:val="24"/>
                <w:lang w:val="bg-BG"/>
              </w:rPr>
              <w:t xml:space="preserve">Изход за Робот: </w:t>
            </w:r>
            <w:r w:rsidRPr="002B0B73">
              <w:rPr>
                <w:bCs/>
                <w:snapToGrid w:val="0"/>
                <w:szCs w:val="24"/>
                <w:lang w:val="en-US"/>
              </w:rPr>
              <w:t>EUROMAP 12</w:t>
            </w:r>
            <w:r w:rsidRPr="002B0B73">
              <w:rPr>
                <w:bCs/>
                <w:snapToGrid w:val="0"/>
                <w:szCs w:val="24"/>
                <w:lang w:val="bg-BG"/>
              </w:rPr>
              <w:t xml:space="preserve">/67; с включени евроконтакти; </w:t>
            </w:r>
          </w:p>
          <w:p w14:paraId="4AB30352" w14:textId="09559533" w:rsidR="00FD661A" w:rsidRDefault="00FD661A" w:rsidP="00BD1851">
            <w:pPr>
              <w:pStyle w:val="ListParagraph"/>
              <w:numPr>
                <w:ilvl w:val="0"/>
                <w:numId w:val="1"/>
              </w:numPr>
              <w:jc w:val="left"/>
              <w:rPr>
                <w:bCs/>
                <w:snapToGrid w:val="0"/>
                <w:szCs w:val="24"/>
                <w:lang w:val="bg-BG"/>
              </w:rPr>
            </w:pPr>
            <w:r w:rsidRPr="002B0B73">
              <w:rPr>
                <w:bCs/>
                <w:snapToGrid w:val="0"/>
                <w:szCs w:val="24"/>
                <w:lang w:val="bg-BG"/>
              </w:rPr>
              <w:t>хидравлични сърца: 2</w:t>
            </w:r>
            <w:r w:rsidRPr="002B0B73">
              <w:rPr>
                <w:bCs/>
                <w:snapToGrid w:val="0"/>
                <w:szCs w:val="24"/>
                <w:lang w:val="en-US"/>
              </w:rPr>
              <w:t>+2</w:t>
            </w:r>
            <w:r w:rsidRPr="002B0B73">
              <w:rPr>
                <w:bCs/>
                <w:snapToGrid w:val="0"/>
                <w:szCs w:val="24"/>
                <w:lang w:val="bg-BG"/>
              </w:rPr>
              <w:t xml:space="preserve"> допълнителни</w:t>
            </w:r>
            <w:r>
              <w:rPr>
                <w:bCs/>
                <w:snapToGrid w:val="0"/>
                <w:szCs w:val="24"/>
                <w:lang w:val="bg-BG"/>
              </w:rPr>
              <w:t xml:space="preserve">; </w:t>
            </w:r>
          </w:p>
          <w:p w14:paraId="33498B23" w14:textId="4066B917" w:rsidR="00FD661A" w:rsidRDefault="00FD661A" w:rsidP="00BD1851">
            <w:pPr>
              <w:pStyle w:val="ListParagraph"/>
              <w:numPr>
                <w:ilvl w:val="0"/>
                <w:numId w:val="1"/>
              </w:numPr>
              <w:jc w:val="left"/>
              <w:rPr>
                <w:snapToGrid w:val="0"/>
                <w:szCs w:val="24"/>
                <w:lang w:val="bg-BG"/>
              </w:rPr>
            </w:pPr>
            <w:r w:rsidRPr="002B0B73">
              <w:rPr>
                <w:snapToGrid w:val="0"/>
                <w:szCs w:val="24"/>
                <w:lang w:val="en-US"/>
              </w:rPr>
              <w:t>Цифрово управление и мониторинг с информационна система, осигуряваща проследимост и повторяемост на продуктите</w:t>
            </w:r>
            <w:r>
              <w:rPr>
                <w:snapToGrid w:val="0"/>
                <w:szCs w:val="24"/>
                <w:lang w:val="bg-BG"/>
              </w:rPr>
              <w:t>;</w:t>
            </w:r>
          </w:p>
          <w:p w14:paraId="636C6BAA" w14:textId="4F44CEF6" w:rsidR="00FD661A" w:rsidRDefault="00FD661A" w:rsidP="00BD1851">
            <w:pPr>
              <w:pStyle w:val="ListParagraph"/>
              <w:numPr>
                <w:ilvl w:val="0"/>
                <w:numId w:val="1"/>
              </w:numPr>
              <w:jc w:val="left"/>
              <w:rPr>
                <w:snapToGrid w:val="0"/>
                <w:szCs w:val="24"/>
                <w:lang w:val="bg-BG"/>
              </w:rPr>
            </w:pPr>
            <w:r>
              <w:rPr>
                <w:snapToGrid w:val="0"/>
                <w:szCs w:val="24"/>
                <w:lang w:val="bg-BG"/>
              </w:rPr>
              <w:t>Заключващ механизъм с 2 плочи;</w:t>
            </w:r>
          </w:p>
          <w:p w14:paraId="48BDD5C2" w14:textId="0767890E" w:rsidR="00FD661A" w:rsidRPr="002B0B73" w:rsidRDefault="00FD661A" w:rsidP="00BD1851">
            <w:pPr>
              <w:pStyle w:val="ListParagraph"/>
              <w:numPr>
                <w:ilvl w:val="0"/>
                <w:numId w:val="1"/>
              </w:numPr>
              <w:jc w:val="left"/>
              <w:rPr>
                <w:snapToGrid w:val="0"/>
                <w:szCs w:val="24"/>
                <w:lang w:val="bg-BG"/>
              </w:rPr>
            </w:pPr>
            <w:r>
              <w:rPr>
                <w:snapToGrid w:val="0"/>
                <w:szCs w:val="24"/>
                <w:lang w:val="bg-BG"/>
              </w:rPr>
              <w:t>Дължината на машината е ˂͇ 10,14 м.</w:t>
            </w:r>
          </w:p>
          <w:p w14:paraId="4F469664" w14:textId="5A8E8B5D" w:rsidR="00FD661A" w:rsidRPr="00A85594" w:rsidRDefault="00FD661A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</w:p>
        </w:tc>
      </w:tr>
      <w:tr w:rsidR="00FD661A" w:rsidRPr="00115753" w14:paraId="17E8E516" w14:textId="77777777" w:rsidTr="00FD661A">
        <w:trPr>
          <w:trHeight w:val="356"/>
        </w:trPr>
        <w:tc>
          <w:tcPr>
            <w:tcW w:w="459" w:type="dxa"/>
            <w:shd w:val="clear" w:color="auto" w:fill="auto"/>
          </w:tcPr>
          <w:p w14:paraId="1899972B" w14:textId="77777777" w:rsidR="00FD661A" w:rsidRPr="00115753" w:rsidRDefault="00FD661A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 w:rsidRPr="00115753">
              <w:rPr>
                <w:b/>
                <w:snapToGrid w:val="0"/>
                <w:szCs w:val="24"/>
                <w:lang w:val="bg-BG"/>
              </w:rPr>
              <w:lastRenderedPageBreak/>
              <w:t>2.</w:t>
            </w:r>
          </w:p>
        </w:tc>
        <w:tc>
          <w:tcPr>
            <w:tcW w:w="2910" w:type="dxa"/>
            <w:shd w:val="clear" w:color="auto" w:fill="auto"/>
          </w:tcPr>
          <w:p w14:paraId="5749159A" w14:textId="51AAAEB0" w:rsidR="00FD661A" w:rsidRPr="00115753" w:rsidRDefault="00FD661A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 w:rsidRPr="004506FA">
              <w:rPr>
                <w:b/>
                <w:snapToGrid w:val="0"/>
                <w:szCs w:val="24"/>
                <w:lang w:val="bg-BG"/>
              </w:rPr>
              <w:t xml:space="preserve">Шприц машина със затварящо усилие </w:t>
            </w:r>
            <w:r>
              <w:rPr>
                <w:b/>
                <w:snapToGrid w:val="0"/>
                <w:szCs w:val="24"/>
                <w:lang w:val="bg-BG"/>
              </w:rPr>
              <w:t>9</w:t>
            </w:r>
            <w:r w:rsidRPr="004506FA">
              <w:rPr>
                <w:b/>
                <w:snapToGrid w:val="0"/>
                <w:szCs w:val="24"/>
                <w:lang w:val="bg-BG"/>
              </w:rPr>
              <w:t>00т с робот със сервозадвижване</w:t>
            </w:r>
          </w:p>
        </w:tc>
        <w:tc>
          <w:tcPr>
            <w:tcW w:w="2386" w:type="dxa"/>
            <w:shd w:val="clear" w:color="auto" w:fill="auto"/>
          </w:tcPr>
          <w:p w14:paraId="29CE8BA4" w14:textId="334B3C34" w:rsidR="00FD661A" w:rsidRPr="00115753" w:rsidRDefault="00FD661A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>
              <w:rPr>
                <w:b/>
                <w:snapToGrid w:val="0"/>
                <w:szCs w:val="24"/>
                <w:lang w:val="bg-BG"/>
              </w:rPr>
              <w:t>1 бр.</w:t>
            </w:r>
          </w:p>
        </w:tc>
        <w:tc>
          <w:tcPr>
            <w:tcW w:w="8730" w:type="dxa"/>
            <w:shd w:val="clear" w:color="auto" w:fill="auto"/>
          </w:tcPr>
          <w:p w14:paraId="560AF0FC" w14:textId="77777777" w:rsidR="00FD661A" w:rsidRDefault="00FD661A" w:rsidP="004506FA">
            <w:pPr>
              <w:pStyle w:val="ListParagraph"/>
              <w:numPr>
                <w:ilvl w:val="0"/>
                <w:numId w:val="1"/>
              </w:numPr>
              <w:jc w:val="left"/>
              <w:rPr>
                <w:snapToGrid w:val="0"/>
                <w:szCs w:val="24"/>
                <w:lang w:val="bg-BG"/>
              </w:rPr>
            </w:pPr>
            <w:r w:rsidRPr="004506FA">
              <w:rPr>
                <w:snapToGrid w:val="0"/>
                <w:szCs w:val="24"/>
                <w:lang w:val="bg-BG"/>
              </w:rPr>
              <w:t>Затварящо усилие на машината – 900 тона;</w:t>
            </w:r>
          </w:p>
          <w:p w14:paraId="27002C08" w14:textId="77777777" w:rsidR="00FD661A" w:rsidRPr="004506FA" w:rsidRDefault="00FD661A" w:rsidP="004506FA">
            <w:pPr>
              <w:pStyle w:val="ListParagraph"/>
              <w:numPr>
                <w:ilvl w:val="0"/>
                <w:numId w:val="1"/>
              </w:numPr>
              <w:jc w:val="left"/>
              <w:rPr>
                <w:snapToGrid w:val="0"/>
                <w:szCs w:val="24"/>
                <w:lang w:val="bg-BG"/>
              </w:rPr>
            </w:pPr>
            <w:r w:rsidRPr="004506FA">
              <w:rPr>
                <w:bCs/>
                <w:snapToGrid w:val="0"/>
                <w:szCs w:val="24"/>
                <w:lang w:val="bg-BG"/>
              </w:rPr>
              <w:t>Окомплектована с робот за вземане на пластмасови детайли със сервозадвижване</w:t>
            </w:r>
            <w:r>
              <w:rPr>
                <w:bCs/>
                <w:snapToGrid w:val="0"/>
                <w:szCs w:val="24"/>
                <w:lang w:val="bg-BG"/>
              </w:rPr>
              <w:t>;</w:t>
            </w:r>
          </w:p>
          <w:p w14:paraId="53FBA460" w14:textId="47AED819" w:rsidR="00FD661A" w:rsidRPr="0050278B" w:rsidRDefault="00FD661A" w:rsidP="004506FA">
            <w:pPr>
              <w:pStyle w:val="ListParagraph"/>
              <w:numPr>
                <w:ilvl w:val="0"/>
                <w:numId w:val="1"/>
              </w:numPr>
              <w:jc w:val="left"/>
              <w:rPr>
                <w:snapToGrid w:val="0"/>
                <w:szCs w:val="24"/>
                <w:lang w:val="bg-BG"/>
              </w:rPr>
            </w:pPr>
            <w:r w:rsidRPr="001F7ACA">
              <w:rPr>
                <w:bCs/>
                <w:snapToGrid w:val="0"/>
                <w:szCs w:val="24"/>
                <w:lang w:val="bg-BG"/>
              </w:rPr>
              <w:t>Видия:</w:t>
            </w:r>
            <w:r w:rsidRPr="001F7ACA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 w:rsidRPr="0050278B">
              <w:rPr>
                <w:snapToGrid w:val="0"/>
                <w:szCs w:val="24"/>
                <w:lang w:val="en-US"/>
              </w:rPr>
              <w:t>110</w:t>
            </w:r>
            <w:r w:rsidRPr="0050278B">
              <w:rPr>
                <w:snapToGrid w:val="0"/>
                <w:szCs w:val="24"/>
                <w:lang w:val="bg-BG"/>
              </w:rPr>
              <w:t xml:space="preserve">мм; Грамаж: </w:t>
            </w:r>
            <w:r w:rsidRPr="0050278B">
              <w:rPr>
                <w:snapToGrid w:val="0"/>
                <w:szCs w:val="24"/>
                <w:lang w:val="en-US"/>
              </w:rPr>
              <w:t>4065</w:t>
            </w:r>
            <w:r w:rsidRPr="0050278B">
              <w:rPr>
                <w:snapToGrid w:val="0"/>
                <w:szCs w:val="24"/>
                <w:lang w:val="bg-BG"/>
              </w:rPr>
              <w:t>гр.; Обем шприцване:</w:t>
            </w:r>
            <w:r w:rsidRPr="0050278B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50278B">
              <w:rPr>
                <w:snapToGrid w:val="0"/>
                <w:szCs w:val="24"/>
                <w:lang w:val="en-US"/>
              </w:rPr>
              <w:t>4467</w:t>
            </w:r>
            <w:r w:rsidRPr="0050278B">
              <w:rPr>
                <w:snapToGrid w:val="0"/>
                <w:szCs w:val="24"/>
                <w:lang w:val="bg-BG"/>
              </w:rPr>
              <w:t>;</w:t>
            </w:r>
          </w:p>
          <w:p w14:paraId="2945C766" w14:textId="77777777" w:rsidR="00FD661A" w:rsidRPr="0050278B" w:rsidRDefault="00FD661A" w:rsidP="004506FA">
            <w:pPr>
              <w:pStyle w:val="ListParagraph"/>
              <w:numPr>
                <w:ilvl w:val="0"/>
                <w:numId w:val="1"/>
              </w:numPr>
              <w:jc w:val="left"/>
              <w:rPr>
                <w:bCs/>
                <w:snapToGrid w:val="0"/>
                <w:szCs w:val="24"/>
                <w:lang w:val="bg-BG"/>
              </w:rPr>
            </w:pPr>
            <w:r w:rsidRPr="004506FA">
              <w:rPr>
                <w:snapToGrid w:val="0"/>
                <w:szCs w:val="24"/>
                <w:lang w:val="bg-BG"/>
              </w:rPr>
              <w:t>Междуколонно разстояние: по-голямо или равно на</w:t>
            </w:r>
            <w:r>
              <w:rPr>
                <w:snapToGrid w:val="0"/>
                <w:szCs w:val="24"/>
                <w:lang w:val="bg-BG"/>
              </w:rPr>
              <w:t xml:space="preserve"> </w:t>
            </w:r>
            <w:r w:rsidRPr="0050278B">
              <w:rPr>
                <w:bCs/>
                <w:snapToGrid w:val="0"/>
                <w:szCs w:val="24"/>
                <w:lang w:val="en-US"/>
              </w:rPr>
              <w:t>1180х100</w:t>
            </w:r>
            <w:r w:rsidRPr="0050278B">
              <w:rPr>
                <w:bCs/>
                <w:snapToGrid w:val="0"/>
                <w:szCs w:val="24"/>
                <w:lang w:val="bg-BG"/>
              </w:rPr>
              <w:t>0мм;</w:t>
            </w:r>
          </w:p>
          <w:p w14:paraId="1A5154A7" w14:textId="659C76B7" w:rsidR="00FD661A" w:rsidRDefault="00FD661A" w:rsidP="004506FA">
            <w:pPr>
              <w:pStyle w:val="ListParagraph"/>
              <w:numPr>
                <w:ilvl w:val="0"/>
                <w:numId w:val="1"/>
              </w:numPr>
              <w:jc w:val="left"/>
              <w:rPr>
                <w:bCs/>
                <w:snapToGrid w:val="0"/>
                <w:szCs w:val="24"/>
                <w:lang w:val="bg-BG"/>
              </w:rPr>
            </w:pPr>
            <w:r w:rsidRPr="004506FA">
              <w:rPr>
                <w:bCs/>
                <w:snapToGrid w:val="0"/>
                <w:szCs w:val="24"/>
                <w:lang w:val="bg-BG"/>
              </w:rPr>
              <w:t>Изход за Робот:</w:t>
            </w:r>
            <w:r w:rsidRPr="004506FA">
              <w:rPr>
                <w:rFonts w:ascii="Arial" w:hAnsi="Arial" w:cs="Arial"/>
                <w:bCs/>
                <w:szCs w:val="24"/>
                <w:lang w:val="en-US"/>
              </w:rPr>
              <w:t xml:space="preserve"> </w:t>
            </w:r>
            <w:r w:rsidRPr="004506FA">
              <w:rPr>
                <w:bCs/>
                <w:snapToGrid w:val="0"/>
                <w:szCs w:val="24"/>
                <w:lang w:val="en-US"/>
              </w:rPr>
              <w:t xml:space="preserve">EUROMAP </w:t>
            </w:r>
            <w:r w:rsidRPr="004506FA">
              <w:rPr>
                <w:bCs/>
                <w:snapToGrid w:val="0"/>
                <w:szCs w:val="24"/>
                <w:lang w:val="bg-BG"/>
              </w:rPr>
              <w:t>12</w:t>
            </w:r>
            <w:r w:rsidRPr="004506FA">
              <w:rPr>
                <w:bCs/>
                <w:snapToGrid w:val="0"/>
                <w:szCs w:val="24"/>
                <w:lang w:val="en-US"/>
              </w:rPr>
              <w:t>/67</w:t>
            </w:r>
            <w:r w:rsidRPr="004506FA">
              <w:rPr>
                <w:bCs/>
                <w:snapToGrid w:val="0"/>
                <w:szCs w:val="24"/>
                <w:lang w:val="bg-BG"/>
              </w:rPr>
              <w:t xml:space="preserve">;  с включени евроконтакти; </w:t>
            </w:r>
          </w:p>
          <w:p w14:paraId="3E834A9C" w14:textId="3CBF053F" w:rsidR="00FD661A" w:rsidRPr="004506FA" w:rsidRDefault="00FD661A" w:rsidP="004506FA">
            <w:pPr>
              <w:pStyle w:val="ListParagraph"/>
              <w:numPr>
                <w:ilvl w:val="0"/>
                <w:numId w:val="1"/>
              </w:numPr>
              <w:jc w:val="left"/>
              <w:rPr>
                <w:bCs/>
                <w:snapToGrid w:val="0"/>
                <w:szCs w:val="24"/>
                <w:lang w:val="bg-BG"/>
              </w:rPr>
            </w:pPr>
            <w:r>
              <w:rPr>
                <w:bCs/>
                <w:snapToGrid w:val="0"/>
                <w:szCs w:val="24"/>
                <w:lang w:val="bg-BG"/>
              </w:rPr>
              <w:t>Хидравлични сърца- допълнителни.</w:t>
            </w:r>
          </w:p>
          <w:p w14:paraId="6192FEEC" w14:textId="77777777" w:rsidR="00FD661A" w:rsidRDefault="00FD661A" w:rsidP="004506FA">
            <w:pPr>
              <w:pStyle w:val="ListParagraph"/>
              <w:numPr>
                <w:ilvl w:val="0"/>
                <w:numId w:val="1"/>
              </w:numPr>
              <w:jc w:val="left"/>
              <w:rPr>
                <w:snapToGrid w:val="0"/>
                <w:szCs w:val="24"/>
                <w:lang w:val="bg-BG"/>
              </w:rPr>
            </w:pPr>
            <w:r w:rsidRPr="009A4F87">
              <w:rPr>
                <w:snapToGrid w:val="0"/>
                <w:szCs w:val="24"/>
                <w:lang w:val="en-US"/>
              </w:rPr>
              <w:t>Цифрово управление и мониторинг с информационна система, осигуряваща проследимост и повторяемост на продуктите</w:t>
            </w:r>
            <w:r>
              <w:rPr>
                <w:snapToGrid w:val="0"/>
                <w:szCs w:val="24"/>
                <w:lang w:val="bg-BG"/>
              </w:rPr>
              <w:t>;</w:t>
            </w:r>
          </w:p>
          <w:p w14:paraId="15B760D7" w14:textId="77777777" w:rsidR="00FD661A" w:rsidRDefault="00FD661A" w:rsidP="004506FA">
            <w:pPr>
              <w:pStyle w:val="ListParagraph"/>
              <w:numPr>
                <w:ilvl w:val="0"/>
                <w:numId w:val="1"/>
              </w:numPr>
              <w:jc w:val="left"/>
              <w:rPr>
                <w:snapToGrid w:val="0"/>
                <w:szCs w:val="24"/>
                <w:lang w:val="bg-BG"/>
              </w:rPr>
            </w:pPr>
            <w:r>
              <w:rPr>
                <w:snapToGrid w:val="0"/>
                <w:szCs w:val="24"/>
                <w:lang w:val="bg-BG"/>
              </w:rPr>
              <w:t>Заключващ механизъм с 2 плочи;</w:t>
            </w:r>
          </w:p>
          <w:p w14:paraId="73CFCC1F" w14:textId="39C59130" w:rsidR="00FD661A" w:rsidRPr="004506FA" w:rsidRDefault="00FD661A" w:rsidP="004506FA">
            <w:pPr>
              <w:pStyle w:val="ListParagraph"/>
              <w:numPr>
                <w:ilvl w:val="0"/>
                <w:numId w:val="1"/>
              </w:numPr>
              <w:jc w:val="left"/>
              <w:rPr>
                <w:snapToGrid w:val="0"/>
                <w:szCs w:val="24"/>
                <w:lang w:val="bg-BG"/>
              </w:rPr>
            </w:pPr>
            <w:r>
              <w:rPr>
                <w:snapToGrid w:val="0"/>
                <w:szCs w:val="24"/>
                <w:lang w:val="bg-BG"/>
              </w:rPr>
              <w:t>Дължината на машината е ˂͇ 9,24 м.</w:t>
            </w:r>
          </w:p>
        </w:tc>
      </w:tr>
    </w:tbl>
    <w:p w14:paraId="2DF2C067" w14:textId="77777777" w:rsidR="00D341BE" w:rsidRDefault="00D341BE">
      <w:pPr>
        <w:rPr>
          <w:szCs w:val="24"/>
          <w:lang w:val="bg-BG"/>
        </w:rPr>
      </w:pPr>
    </w:p>
    <w:p w14:paraId="54CBF8D9" w14:textId="77777777" w:rsidR="00282596" w:rsidRDefault="00282596">
      <w:pPr>
        <w:rPr>
          <w:szCs w:val="24"/>
          <w:lang w:val="bg-BG"/>
        </w:rPr>
      </w:pPr>
    </w:p>
    <w:p w14:paraId="301676F9" w14:textId="77777777" w:rsidR="00282596" w:rsidRDefault="00282596">
      <w:pPr>
        <w:rPr>
          <w:szCs w:val="24"/>
          <w:lang w:val="bg-BG"/>
        </w:rPr>
      </w:pPr>
    </w:p>
    <w:p w14:paraId="68DEF5A3" w14:textId="77777777" w:rsidR="00282596" w:rsidRDefault="00282596">
      <w:pPr>
        <w:rPr>
          <w:szCs w:val="24"/>
          <w:lang w:val="bg-BG"/>
        </w:rPr>
      </w:pPr>
    </w:p>
    <w:p w14:paraId="4C825D7C" w14:textId="77777777" w:rsidR="00282596" w:rsidRDefault="00282596">
      <w:pPr>
        <w:rPr>
          <w:szCs w:val="24"/>
          <w:lang w:val="bg-BG"/>
        </w:rPr>
      </w:pPr>
    </w:p>
    <w:p w14:paraId="40492DC5" w14:textId="77777777" w:rsidR="00282596" w:rsidRDefault="00282596">
      <w:pPr>
        <w:rPr>
          <w:szCs w:val="24"/>
          <w:lang w:val="bg-BG"/>
        </w:rPr>
      </w:pPr>
    </w:p>
    <w:p w14:paraId="6397774C" w14:textId="1EF4E47D" w:rsidR="00376261" w:rsidRPr="000241C5" w:rsidRDefault="00376261" w:rsidP="00FD661A">
      <w:pPr>
        <w:pStyle w:val="ListParagraph"/>
        <w:numPr>
          <w:ilvl w:val="0"/>
          <w:numId w:val="2"/>
        </w:numPr>
        <w:rPr>
          <w:bCs/>
          <w:szCs w:val="24"/>
          <w:lang w:val="bg-BG"/>
        </w:rPr>
      </w:pPr>
      <w:r w:rsidRPr="00FD661A">
        <w:rPr>
          <w:b/>
          <w:szCs w:val="24"/>
          <w:lang w:val="bg-BG"/>
        </w:rPr>
        <w:t>Изисквания към гаранционна поддръжка:</w:t>
      </w:r>
      <w:r w:rsidRPr="00FD661A">
        <w:rPr>
          <w:b/>
          <w:szCs w:val="24"/>
          <w:lang w:val="en-US"/>
        </w:rPr>
        <w:t xml:space="preserve"> </w:t>
      </w:r>
      <w:r w:rsidRPr="000241C5">
        <w:rPr>
          <w:bCs/>
          <w:szCs w:val="24"/>
          <w:lang w:val="bg-BG"/>
        </w:rPr>
        <w:t xml:space="preserve">Изпълнителят е длъжен да осигури гаранционна поддържка на доставеното оборудване за </w:t>
      </w:r>
      <w:r w:rsidRPr="00116FE9">
        <w:rPr>
          <w:bCs/>
          <w:szCs w:val="24"/>
          <w:lang w:val="bg-BG"/>
        </w:rPr>
        <w:t xml:space="preserve">период от минимум </w:t>
      </w:r>
      <w:r w:rsidR="00116FE9">
        <w:rPr>
          <w:bCs/>
          <w:szCs w:val="24"/>
          <w:lang w:val="bg-BG"/>
        </w:rPr>
        <w:t xml:space="preserve">3 години </w:t>
      </w:r>
      <w:r w:rsidR="00EC2A9A">
        <w:rPr>
          <w:bCs/>
          <w:szCs w:val="24"/>
          <w:lang w:val="bg-BG"/>
        </w:rPr>
        <w:t xml:space="preserve">и максимум 5 години </w:t>
      </w:r>
      <w:r w:rsidRPr="000241C5">
        <w:rPr>
          <w:bCs/>
          <w:szCs w:val="24"/>
          <w:lang w:val="bg-BG"/>
        </w:rPr>
        <w:t>от датата на въвеждане в експлоатация на активите.</w:t>
      </w:r>
    </w:p>
    <w:p w14:paraId="35AF706D" w14:textId="45714838" w:rsidR="008A3A28" w:rsidRPr="000241C5" w:rsidRDefault="008A3A28" w:rsidP="008A3A28">
      <w:pPr>
        <w:pStyle w:val="ListParagraph"/>
        <w:ind w:left="1080"/>
        <w:rPr>
          <w:bCs/>
          <w:szCs w:val="24"/>
          <w:lang w:val="bg-BG"/>
        </w:rPr>
      </w:pPr>
      <w:r w:rsidRPr="000241C5">
        <w:rPr>
          <w:bCs/>
          <w:szCs w:val="24"/>
          <w:lang w:val="bg-BG"/>
        </w:rPr>
        <w:t>Изпълнителят е длъжен да осигури техническо лице на място /или дистанционно, ако проблемът може да се разреши от разстояние/ в обекта на Възложителя в с. Царацово при необходимост с максимално време за реакция от 24 часа.</w:t>
      </w:r>
    </w:p>
    <w:p w14:paraId="44C87D3E" w14:textId="550B6859" w:rsidR="00376261" w:rsidRPr="000241C5" w:rsidRDefault="00376261" w:rsidP="00FD661A">
      <w:pPr>
        <w:numPr>
          <w:ilvl w:val="0"/>
          <w:numId w:val="2"/>
        </w:numPr>
        <w:rPr>
          <w:szCs w:val="24"/>
          <w:lang w:val="bg-BG"/>
        </w:rPr>
      </w:pPr>
      <w:r w:rsidRPr="00376261">
        <w:rPr>
          <w:b/>
          <w:bCs/>
          <w:szCs w:val="24"/>
          <w:lang w:val="bg-BG"/>
        </w:rPr>
        <w:t xml:space="preserve">Срок за изпълнение на поръчката – </w:t>
      </w:r>
      <w:r w:rsidRPr="00376261">
        <w:rPr>
          <w:szCs w:val="24"/>
          <w:lang w:val="bg-BG"/>
        </w:rPr>
        <w:t xml:space="preserve">Участниците в процедурата следва да предложат в своята оферта срок за изпълнение на поръчката в календарни </w:t>
      </w:r>
      <w:r w:rsidR="00FD661A" w:rsidRPr="000241C5">
        <w:rPr>
          <w:szCs w:val="24"/>
          <w:lang w:val="bg-BG"/>
        </w:rPr>
        <w:t>дни,</w:t>
      </w:r>
      <w:r w:rsidRPr="00376261">
        <w:rPr>
          <w:szCs w:val="24"/>
          <w:lang w:val="bg-BG"/>
        </w:rPr>
        <w:t xml:space="preserve"> като максималният срок за изпълнение на предмета на процедурата е</w:t>
      </w:r>
      <w:r w:rsidRPr="00376261">
        <w:rPr>
          <w:szCs w:val="24"/>
          <w:lang w:val="en-US"/>
        </w:rPr>
        <w:t xml:space="preserve"> </w:t>
      </w:r>
      <w:r w:rsidR="00FD661A" w:rsidRPr="000241C5">
        <w:rPr>
          <w:szCs w:val="24"/>
          <w:lang w:val="bg-BG"/>
        </w:rPr>
        <w:t>90 дни.</w:t>
      </w:r>
    </w:p>
    <w:p w14:paraId="5A799D2C" w14:textId="77777777" w:rsidR="00376261" w:rsidRPr="00376261" w:rsidRDefault="00376261" w:rsidP="00376261">
      <w:pPr>
        <w:rPr>
          <w:b/>
          <w:szCs w:val="24"/>
          <w:lang w:val="bg-BG"/>
        </w:rPr>
      </w:pPr>
    </w:p>
    <w:p w14:paraId="526DC298" w14:textId="77777777" w:rsidR="00282596" w:rsidRPr="00282596" w:rsidRDefault="00282596">
      <w:pPr>
        <w:rPr>
          <w:b/>
          <w:szCs w:val="24"/>
          <w:lang w:val="bg-BG"/>
        </w:rPr>
      </w:pPr>
    </w:p>
    <w:sectPr w:rsidR="00282596" w:rsidRPr="00282596" w:rsidSect="00D341B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37996" w14:textId="77777777" w:rsidR="00773821" w:rsidRDefault="00773821" w:rsidP="0033734F">
      <w:r>
        <w:separator/>
      </w:r>
    </w:p>
  </w:endnote>
  <w:endnote w:type="continuationSeparator" w:id="0">
    <w:p w14:paraId="6C753BE6" w14:textId="77777777" w:rsidR="00773821" w:rsidRDefault="00773821" w:rsidP="0033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53274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9E45DF9" w14:textId="77777777" w:rsidR="00A56F06" w:rsidRDefault="00A56F06">
        <w:pPr>
          <w:pStyle w:val="Footer"/>
          <w:jc w:val="center"/>
        </w:pPr>
        <w:r w:rsidRPr="00A56F06">
          <w:rPr>
            <w:sz w:val="20"/>
          </w:rPr>
          <w:fldChar w:fldCharType="begin"/>
        </w:r>
        <w:r w:rsidRPr="00A56F06">
          <w:rPr>
            <w:sz w:val="20"/>
          </w:rPr>
          <w:instrText xml:space="preserve"> PAGE   \* MERGEFORMAT </w:instrText>
        </w:r>
        <w:r w:rsidRPr="00A56F06">
          <w:rPr>
            <w:sz w:val="20"/>
          </w:rPr>
          <w:fldChar w:fldCharType="separate"/>
        </w:r>
        <w:r w:rsidR="00AF4FD3">
          <w:rPr>
            <w:noProof/>
            <w:sz w:val="20"/>
          </w:rPr>
          <w:t>1</w:t>
        </w:r>
        <w:r w:rsidRPr="00A56F06">
          <w:rPr>
            <w:noProof/>
            <w:sz w:val="20"/>
          </w:rPr>
          <w:fldChar w:fldCharType="end"/>
        </w:r>
      </w:p>
    </w:sdtContent>
  </w:sdt>
  <w:p w14:paraId="28F61145" w14:textId="77777777" w:rsidR="00A56F06" w:rsidRDefault="00A56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F1106" w14:textId="77777777" w:rsidR="00773821" w:rsidRDefault="00773821" w:rsidP="0033734F">
      <w:r>
        <w:separator/>
      </w:r>
    </w:p>
  </w:footnote>
  <w:footnote w:type="continuationSeparator" w:id="0">
    <w:p w14:paraId="3A53E883" w14:textId="77777777" w:rsidR="00773821" w:rsidRDefault="00773821" w:rsidP="0033734F">
      <w:r>
        <w:continuationSeparator/>
      </w:r>
    </w:p>
  </w:footnote>
  <w:footnote w:id="1">
    <w:p w14:paraId="42B2BAE2" w14:textId="0747F4DB" w:rsidR="00FD661A" w:rsidRPr="00AF4FD3" w:rsidRDefault="00FD661A">
      <w:pPr>
        <w:pStyle w:val="FootnoteText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2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62"/>
    </w:tblGrid>
    <w:tr w:rsidR="00CC55B9" w:rsidRPr="0033734F" w14:paraId="44705E60" w14:textId="77777777" w:rsidTr="00CC55B9">
      <w:trPr>
        <w:trHeight w:val="713"/>
        <w:jc w:val="center"/>
      </w:trPr>
      <w:tc>
        <w:tcPr>
          <w:tcW w:w="5362" w:type="dxa"/>
          <w:hideMark/>
        </w:tcPr>
        <w:p w14:paraId="3A720D2E" w14:textId="77777777" w:rsidR="00CC55B9" w:rsidRPr="0033734F" w:rsidRDefault="00CC55B9" w:rsidP="00CC55B9">
          <w:pPr>
            <w:snapToGrid w:val="0"/>
          </w:pPr>
          <w:r>
            <w:rPr>
              <w:noProof/>
              <w:lang w:val="bg-BG" w:eastAsia="bg-BG"/>
            </w:rPr>
            <w:drawing>
              <wp:inline distT="0" distB="0" distL="0" distR="0" wp14:anchorId="2B33F622" wp14:editId="03763CA3">
                <wp:extent cx="3315970" cy="835025"/>
                <wp:effectExtent l="0" t="0" r="0" b="0"/>
                <wp:docPr id="3" name="Picture 3" descr="C:\Users\dplatnikov\Documents\Dimitar\flash 2020.12\Flash 2021\2027\ПВУ\BG\PNG\BG Финансирано от Европейския съюз_P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platnikov\Documents\Dimitar\flash 2020.12\Flash 2021\2027\ПВУ\BG\PNG\BG Финансирано от Европейския съюз_P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597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E1595A" w14:textId="77777777" w:rsidR="0033734F" w:rsidRDefault="003373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36F24"/>
    <w:multiLevelType w:val="hybridMultilevel"/>
    <w:tmpl w:val="E7C8683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7152B"/>
    <w:multiLevelType w:val="hybridMultilevel"/>
    <w:tmpl w:val="240673DC"/>
    <w:lvl w:ilvl="0" w:tplc="587CEAE6">
      <w:start w:val="3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33C19"/>
    <w:multiLevelType w:val="hybridMultilevel"/>
    <w:tmpl w:val="E7C86834"/>
    <w:lvl w:ilvl="0" w:tplc="3AA65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422360">
    <w:abstractNumId w:val="1"/>
  </w:num>
  <w:num w:numId="2" w16cid:durableId="154996150">
    <w:abstractNumId w:val="2"/>
  </w:num>
  <w:num w:numId="3" w16cid:durableId="25081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BE"/>
    <w:rsid w:val="000241C5"/>
    <w:rsid w:val="00026CCE"/>
    <w:rsid w:val="00093E0C"/>
    <w:rsid w:val="000A1EE6"/>
    <w:rsid w:val="000A6002"/>
    <w:rsid w:val="000B0AAB"/>
    <w:rsid w:val="000D3272"/>
    <w:rsid w:val="00115753"/>
    <w:rsid w:val="00116FE9"/>
    <w:rsid w:val="00151779"/>
    <w:rsid w:val="00193FB8"/>
    <w:rsid w:val="001C7442"/>
    <w:rsid w:val="001D07F1"/>
    <w:rsid w:val="001F7ACA"/>
    <w:rsid w:val="00271621"/>
    <w:rsid w:val="00282596"/>
    <w:rsid w:val="002A7EF0"/>
    <w:rsid w:val="002B0B73"/>
    <w:rsid w:val="003105A6"/>
    <w:rsid w:val="00332F3B"/>
    <w:rsid w:val="0033734F"/>
    <w:rsid w:val="003710CD"/>
    <w:rsid w:val="00373B1C"/>
    <w:rsid w:val="00376261"/>
    <w:rsid w:val="003D6248"/>
    <w:rsid w:val="003D7032"/>
    <w:rsid w:val="0042665B"/>
    <w:rsid w:val="0044626E"/>
    <w:rsid w:val="004506FA"/>
    <w:rsid w:val="0047449E"/>
    <w:rsid w:val="004763EF"/>
    <w:rsid w:val="0050278B"/>
    <w:rsid w:val="0052186C"/>
    <w:rsid w:val="0052292F"/>
    <w:rsid w:val="005517D4"/>
    <w:rsid w:val="00562077"/>
    <w:rsid w:val="006136A6"/>
    <w:rsid w:val="006212B6"/>
    <w:rsid w:val="006C29C6"/>
    <w:rsid w:val="006E640F"/>
    <w:rsid w:val="006F1ED7"/>
    <w:rsid w:val="007470CE"/>
    <w:rsid w:val="00763C7B"/>
    <w:rsid w:val="00773821"/>
    <w:rsid w:val="007F5994"/>
    <w:rsid w:val="00806441"/>
    <w:rsid w:val="0081043C"/>
    <w:rsid w:val="00815E40"/>
    <w:rsid w:val="00835DAB"/>
    <w:rsid w:val="008900B6"/>
    <w:rsid w:val="008A3A28"/>
    <w:rsid w:val="008C6664"/>
    <w:rsid w:val="00982E59"/>
    <w:rsid w:val="0098390C"/>
    <w:rsid w:val="009A4F87"/>
    <w:rsid w:val="009C1461"/>
    <w:rsid w:val="009E38C3"/>
    <w:rsid w:val="009F57B6"/>
    <w:rsid w:val="009F72DA"/>
    <w:rsid w:val="00A56F06"/>
    <w:rsid w:val="00A70208"/>
    <w:rsid w:val="00A85594"/>
    <w:rsid w:val="00AF4FD3"/>
    <w:rsid w:val="00B9187C"/>
    <w:rsid w:val="00B9523A"/>
    <w:rsid w:val="00BD1B0F"/>
    <w:rsid w:val="00C81393"/>
    <w:rsid w:val="00C86D3A"/>
    <w:rsid w:val="00CC55B9"/>
    <w:rsid w:val="00D06B24"/>
    <w:rsid w:val="00D1348C"/>
    <w:rsid w:val="00D341BE"/>
    <w:rsid w:val="00D3663F"/>
    <w:rsid w:val="00D412C0"/>
    <w:rsid w:val="00D65359"/>
    <w:rsid w:val="00D7032E"/>
    <w:rsid w:val="00DD09B0"/>
    <w:rsid w:val="00E30E80"/>
    <w:rsid w:val="00E3569D"/>
    <w:rsid w:val="00E451FF"/>
    <w:rsid w:val="00E57948"/>
    <w:rsid w:val="00E81ECE"/>
    <w:rsid w:val="00EC2A9A"/>
    <w:rsid w:val="00ED60D6"/>
    <w:rsid w:val="00EE5E82"/>
    <w:rsid w:val="00F03906"/>
    <w:rsid w:val="00F10CEE"/>
    <w:rsid w:val="00F22031"/>
    <w:rsid w:val="00F2486C"/>
    <w:rsid w:val="00F3432F"/>
    <w:rsid w:val="00F4347A"/>
    <w:rsid w:val="00FA5B4E"/>
    <w:rsid w:val="00FB4150"/>
    <w:rsid w:val="00FB64FE"/>
    <w:rsid w:val="00FD1C0E"/>
    <w:rsid w:val="00FD661A"/>
    <w:rsid w:val="00FE4C15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8AA80"/>
  <w15:docId w15:val="{72211BFF-F073-42E4-AA61-335090E1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1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3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34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73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34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4F"/>
    <w:rPr>
      <w:rFonts w:ascii="Tahoma" w:eastAsia="Times New Roman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0D327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32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D3272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3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35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B0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DC47-44BF-4280-9C4D-3DE2EF88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Ivelina Borissova</cp:lastModifiedBy>
  <cp:revision>10</cp:revision>
  <dcterms:created xsi:type="dcterms:W3CDTF">2023-04-06T12:49:00Z</dcterms:created>
  <dcterms:modified xsi:type="dcterms:W3CDTF">2023-05-05T08:13:00Z</dcterms:modified>
</cp:coreProperties>
</file>